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1B1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E82B212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6F63449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E407C8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AF6471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5124DD1" w14:textId="44FAD6A1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72"/>
          <w:szCs w:val="72"/>
        </w:rPr>
        <w:t>Консультация</w:t>
      </w:r>
      <w:r w:rsidR="00D527A2">
        <w:rPr>
          <w:rFonts w:ascii="Arial" w:hAnsi="Arial" w:cs="Arial"/>
          <w:color w:val="000000"/>
          <w:sz w:val="72"/>
          <w:szCs w:val="72"/>
        </w:rPr>
        <w:t xml:space="preserve"> для родителей</w:t>
      </w:r>
    </w:p>
    <w:p w14:paraId="3A402C8F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FA376D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«Этикет в формировании личностной успешности ребенка».</w:t>
      </w:r>
    </w:p>
    <w:p w14:paraId="7C2D236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AB3A88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954AD1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0811CBB" w14:textId="4CD4784F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Выполнила: </w:t>
      </w:r>
      <w:r>
        <w:rPr>
          <w:rFonts w:ascii="Arial" w:hAnsi="Arial" w:cs="Arial"/>
          <w:color w:val="000000"/>
          <w:sz w:val="27"/>
          <w:szCs w:val="27"/>
        </w:rPr>
        <w:t>Господарова А.М</w:t>
      </w:r>
      <w:r>
        <w:rPr>
          <w:rFonts w:ascii="Arial" w:hAnsi="Arial" w:cs="Arial"/>
          <w:color w:val="000000"/>
          <w:sz w:val="27"/>
          <w:szCs w:val="27"/>
        </w:rPr>
        <w:t>. воспитатель</w:t>
      </w:r>
    </w:p>
    <w:p w14:paraId="4437EF73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 квалификационной категории</w:t>
      </w:r>
    </w:p>
    <w:p w14:paraId="30E9ED7D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19489EAB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11FBB9D3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011493DF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0D7978AE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0817543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0205F53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399D2885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14:paraId="5D2836DE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ACDD2D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51D728A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5C01771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75E33D7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095E0D6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61AAE7C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E9E726A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A3ABF0E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2989525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6E885F2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C778116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DA70879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8D9CA1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F7D024A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18E733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571BF47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54FEE8B" w14:textId="50E6E87C" w:rsidR="00EB4782" w:rsidRDefault="00EB4782" w:rsidP="00EB47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Этикет в формировании личностной успешности ребенка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567F0F9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3858CBC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 слове «успех» заложено несколько значений: положительный результат, удачное завершение чего-либо, признание людей, одобрение достижений. Состояние, которое позволяет человеку поверить в собственные силы, почувствовать себя нужным людям, лидером коллектива, признанным знатоком своего дела, определяется словом «успешность». Мы убеждены: достижение успеха, радость переживания успешности приобретается человеком в детские годы. Став взрослым, он уже сознательно стремится к материальному достатку и карьерному росту, личностному развитию, успешным межличностным отношениям и к результативному общению, общественному признанию, успеху делах и профессии.</w:t>
      </w:r>
    </w:p>
    <w:p w14:paraId="1574FEB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 любом случае для успешности нужны такие качества, как умение определить цель, составить и реализовать план ее достижения, а ещё позитивное отношение к миру и людям, ответственность, активность, воля, развитое мышление и, конечно, компетентность в той области, в которой он стремится к успеху. Человеку также необходимы здоровье и энергетическая сила. Все это закладывается в детстве.</w:t>
      </w:r>
    </w:p>
    <w:p w14:paraId="445B591D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F7689B2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Одна из ведущих задач педагога – воспитать в ребенке готовность к успеху, способность к успешной деятельности, успешному общению и к отношениям, которые ему способствуют. Иными словами, воспитать в ребенке личность, поскольку, как известно, личность – это субъект отношений и сознательной деятельности, активный член общества и определенной общественной группы. Успешность всегда связана с личностью.</w:t>
      </w:r>
    </w:p>
    <w:p w14:paraId="3850FDE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Дошкольникам даются основные поведенческие правила, соблюдение которых делает их равноправными членами детсадовской группы и семьи, способными любить своих близких, дружить, играть, познавать, делиться знаниями с товарищами, переживать успех в делах и отношениях.</w:t>
      </w:r>
    </w:p>
    <w:p w14:paraId="37D706C7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Обучение правилам этикета происходит в процессе режимных моментов, через приобретение жизненного опыта.</w:t>
      </w:r>
    </w:p>
    <w:p w14:paraId="4F2BD2A3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Пришли в детский сад</w:t>
      </w:r>
      <w:r>
        <w:rPr>
          <w:rFonts w:ascii="Arial" w:hAnsi="Arial" w:cs="Arial"/>
          <w:color w:val="000000"/>
          <w:sz w:val="32"/>
          <w:szCs w:val="32"/>
        </w:rPr>
        <w:t> – как привлечь воспитателя и ребят к радостному общения с тобой? Поздороваться с ними, пожелать доброго дня и здоровья. Опрятно выглядеть, поскольку в опрятности и красоте облика заложен важный знак: я тебя уважаю и хочу тебе </w:t>
      </w:r>
      <w:r>
        <w:rPr>
          <w:rFonts w:ascii="Arial" w:hAnsi="Arial" w:cs="Arial"/>
          <w:i/>
          <w:iCs/>
          <w:color w:val="000000"/>
          <w:sz w:val="32"/>
          <w:szCs w:val="32"/>
        </w:rPr>
        <w:t>нравиться.</w:t>
      </w:r>
    </w:p>
    <w:p w14:paraId="5F3CA8F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Время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 застолья</w:t>
      </w:r>
      <w:r>
        <w:rPr>
          <w:rFonts w:ascii="Arial" w:hAnsi="Arial" w:cs="Arial"/>
          <w:color w:val="000000"/>
          <w:sz w:val="32"/>
          <w:szCs w:val="32"/>
        </w:rPr>
        <w:t> – как сделать так, чтобы оно протекало приятно для тебя и для других. Есть аккуратно, не разбрасывая крошки хлеба на столе, не опрокидывая бокал с киселем, правильно пользоваться салфеткой и столовыми приборами, поскольку они верные друзья изящного застолья. Говорить мало и тихо, не разговаривать в тот момент, когда во рту пища. В начале застолья пожелать всем приятного всем приятного аппетита, а в конце поблагодарить за совместную трапезу. Обязательно сказать слово благодарности помощнику воспитателя, поскольку он много сделал для того, чтобы дети красиво и вкусно ели.</w:t>
      </w:r>
    </w:p>
    <w:p w14:paraId="352A8E81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 игре</w:t>
      </w:r>
      <w:r>
        <w:rPr>
          <w:rFonts w:ascii="Arial" w:hAnsi="Arial" w:cs="Arial"/>
          <w:color w:val="000000"/>
          <w:sz w:val="32"/>
          <w:szCs w:val="32"/>
        </w:rPr>
        <w:t> быть внимательным к товарищам, не обижать, уступать, действовать сообща на пользу всем и каждому.</w:t>
      </w:r>
    </w:p>
    <w:p w14:paraId="3CA9B9FD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 занятии слушать воспитателя, никому не мешать трудиться, отвечать на поставленные вопросы, предварительно обдумав ответ, содержать в порядке и чистоте стол и рабочее место.</w:t>
      </w:r>
    </w:p>
    <w:p w14:paraId="5650F18E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Перед сном</w:t>
      </w:r>
      <w:r>
        <w:rPr>
          <w:rFonts w:ascii="Arial" w:hAnsi="Arial" w:cs="Arial"/>
          <w:color w:val="000000"/>
          <w:sz w:val="32"/>
          <w:szCs w:val="32"/>
        </w:rPr>
        <w:t> аккуратно уложить одежду на стульчик, чтобы она не помялась и чтобы в спальной комнате сохранялись чистота и порядок, обувь убрать под стульчик, чтобы никому не мешала, если понадобиться пройти.</w:t>
      </w:r>
    </w:p>
    <w:p w14:paraId="7A4FBBD5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Уходя из детского сада</w:t>
      </w:r>
      <w:r>
        <w:rPr>
          <w:rFonts w:ascii="Arial" w:hAnsi="Arial" w:cs="Arial"/>
          <w:b/>
          <w:bCs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> обязательно сказать слова расставания: «до свидания», «до завтра». И улыбнуться воспитателю, выразив ему благодарность: он трудился, чтобы ты стал умнее и добрее, чтобы ты многому научился за этот день, как и в другие дни присутствия в детском саду.</w:t>
      </w:r>
    </w:p>
    <w:p w14:paraId="11BA03F6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Однако эти правила оказываются трудными для исполнения, когда они выполняются лишь по обязанности, потому что «так взрослые велели».</w:t>
      </w:r>
    </w:p>
    <w:p w14:paraId="2836BFE6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Надо обязательно объяснить детям: без выполнения этих простейших правил человек не может вписаться в коллектив </w:t>
      </w:r>
      <w:r>
        <w:rPr>
          <w:rFonts w:ascii="Arial" w:hAnsi="Arial" w:cs="Arial"/>
          <w:color w:val="000000"/>
          <w:sz w:val="32"/>
          <w:szCs w:val="32"/>
        </w:rPr>
        <w:lastRenderedPageBreak/>
        <w:t>товарищей. Он не сможет в полной мере ощутить успех, поскольку никто не будет рад ему и его делу.</w:t>
      </w:r>
    </w:p>
    <w:p w14:paraId="576C91A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Мы обучаем детей поведенческим правилам в различных видах деятельности, будь то самая увлекательная – игровая, самая сложная – образовательная или самая важная – трудовая, будь то рисование или конструирование, пение или чтение, подготовка к празднику или наведение порядка в групповой комнате. В каждом деле есть место правилам поведения, соблюдение которых является знаком уважения к тем, кто с тобой вместе играет, трудится, что-то создает или познает.</w:t>
      </w:r>
    </w:p>
    <w:p w14:paraId="7B1B945E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Обучение правилам этикета происходит в младшем, и в старшем дошкольном возрасте</w:t>
      </w:r>
    </w:p>
    <w:p w14:paraId="6C17D3E8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Младших дошкольников мы обучаем тому, как следует поступать в ситуациях, в которые они постоянно оказываются: </w:t>
      </w:r>
      <w:r>
        <w:rPr>
          <w:rFonts w:ascii="Arial" w:hAnsi="Arial" w:cs="Arial"/>
          <w:color w:val="000000"/>
          <w:sz w:val="32"/>
          <w:szCs w:val="32"/>
        </w:rPr>
        <w:t>приветствовать, благодарить, просить, общаться по имени и имени-отчеству, соблюдать чистоту, быть опрятными, мыть руки, правильно держать ложку и т.п.</w:t>
      </w:r>
    </w:p>
    <w:p w14:paraId="69294B9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Мы учим малышей собственным примером; например, встречая ребенка, пришедшего в группу, весело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> улыбаясь ему, говорим: «Доброе утро Саша! Как хорошо ты выглядишь!».</w:t>
      </w:r>
    </w:p>
    <w:p w14:paraId="7044BCE2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Что в этом приветствии мы сообщаем ребенку? Мы его любим, ждали встречи с ним, рады, что он пришел, нам нравится, как он выглядит, мы заметили, что он надел новую рубашку, что он с утра почистил зубы и причесался. Произошла передача знаков позитивного отношения к ребенку.</w:t>
      </w:r>
    </w:p>
    <w:p w14:paraId="180F27AF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Мы проводим беседы, в которых даем знание поведенческих правил и выясняем, что дети знают, каким правилам общежития руководствуются. Например, спрашиваем: «какие приветственные слова ты скажешь, когда встретишь товарища (когда придешь в групповую комнату, когда к нам в группу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кто-то пришел)?»</w:t>
      </w:r>
    </w:p>
    <w:p w14:paraId="18722889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Рассказываем сказки о том, что случилось с мишкой-медведем (волком, лисой и др.), когда он забыл сказать маме (бабушке, дедушке) доброе слово «спасибо», или не мыл руки перед едой, или оказаться неряхой.</w:t>
      </w:r>
    </w:p>
    <w:p w14:paraId="6E89DFF1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Разумеется, в этом возрасте в основу воспитательной работы не следует ставить одно лишь слово. Нужны конкретные действия, которые действия, которые ребенок предлагает в игре, упражнении, затем приобретенное умение перенесет в реальную жизнь.</w:t>
      </w:r>
    </w:p>
    <w:p w14:paraId="3A610807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Приведем примеры отдельных упражнений</w:t>
      </w:r>
    </w:p>
    <w:p w14:paraId="377DC88A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. «Моем руки чисто-чисто!»</w:t>
      </w:r>
      <w:r>
        <w:rPr>
          <w:rFonts w:ascii="Arial" w:hAnsi="Arial" w:cs="Arial"/>
          <w:color w:val="000000"/>
          <w:sz w:val="32"/>
          <w:szCs w:val="32"/>
        </w:rPr>
        <w:t> Открой кран с водой сам сделай воду теплой (покрути для этого оба крана). Возьми руки мыло, намыль руки, мыло положи в мельницу и хорошенько намыль пальчики ладошки, тыльную сторону ладоней. А теперь подержи руки под струей воды, поверни их так, чтобы вода лилась на ладони, промывала их с обеих сторон и попадала на каждый палец. Пусть вода смоет с рук мыло, которое вобрало в себя всю грязь. А теперь слегка потряси руки над раковиной так, чтобы последние капельки воды с них сбежали. Закрой кран, возьми полотенце и вытри насухо, чтобы каждый пальчик стал сухим. Протри полотенцем ладони с обеих сторон. Повесь полотенце на вешалку (на крючок). Полюбуйся на свои руки. Какие они чистые! Такие руки любому человеку приятно подержать в своих руках, погладить.</w:t>
      </w:r>
    </w:p>
    <w:p w14:paraId="57164C7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2. «Доброе слово при встрече».</w:t>
      </w:r>
      <w:r>
        <w:rPr>
          <w:rFonts w:ascii="Arial" w:hAnsi="Arial" w:cs="Arial"/>
          <w:color w:val="000000"/>
          <w:sz w:val="32"/>
          <w:szCs w:val="32"/>
        </w:rPr>
        <w:t> Давайте пожелаем друг другу доброго утра. Встали в круг взялись за руки! По очереди каждый повернется к рядом стоящему товарищу, посмотрит ему в лицо, обязательно улыбнется и громко, но не слишком громко скажет: «Доброе утро!». Упражнение выполняем по очереди. Я первой скажу добрые слова Сереже, Потом Сережа скажет Веронике, и дальше по кругу, А теперь выберите себе пару. Мы стоим в кругу, но повернулись по двое друг к дружке. Один в паре скажет другому: «Доброе утро!» и другой ответит: «Доброе утро!». Помните, сказать эти слова надо с улыбкой, глядя в лицо товарища, радостно. Какая же пара у нас окажется самой доброй?</w:t>
      </w:r>
    </w:p>
    <w:p w14:paraId="380B1CC5" w14:textId="1AB62A09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1D5B7A83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Старшие дошкольники усваивают поведенческие эталоны</w:t>
      </w:r>
      <w:r>
        <w:rPr>
          <w:rFonts w:ascii="Arial" w:hAnsi="Arial" w:cs="Arial"/>
          <w:color w:val="000000"/>
          <w:sz w:val="32"/>
          <w:szCs w:val="32"/>
        </w:rPr>
        <w:t xml:space="preserve">. Они могут анализировать свое поведение и поведение других людей, способны к нравственному выбору, т.е. к такому поведенческому шагу, который не ущемляет </w:t>
      </w:r>
      <w:r>
        <w:rPr>
          <w:rFonts w:ascii="Arial" w:hAnsi="Arial" w:cs="Arial"/>
          <w:color w:val="000000"/>
          <w:sz w:val="32"/>
          <w:szCs w:val="32"/>
        </w:rPr>
        <w:lastRenderedPageBreak/>
        <w:t>интересы товарищей группы, педагога, родителя, любого человека, с которым они общаются. Расширяются коммуникативные возможности детей.</w:t>
      </w:r>
    </w:p>
    <w:p w14:paraId="5977B39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Ребенок становится субъектом, регулирующим собственное поведение.</w:t>
      </w:r>
    </w:p>
    <w:p w14:paraId="60311340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 старшей и подготовительной к школе группах педагог формирует у детей понятие об этикете, об его нравственной и эстетической основе. Старшие дошкольники овладевают этикетными правилами, осознают их необходимость и взаимосвязь. Закрепляют полученное знание собственным поведением и построением отношений с детьми и взрослыми. Создают доброжелательную обстановку, в которой благополучно развиваются, ощущая себя успешными людьми. Главное, что они усваивают: этикет создан для проявления уважения к людям</w:t>
      </w:r>
    </w:p>
    <w:p w14:paraId="35D418CC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Воспитатель в работе с детьми использует широкую палитру словесных методов. Беседует о том, как они оценивают собственное поведение и поведение товарищей, как следует поступить в гостевых, застольных ситуациях, какие правила этикета и зачем соблюдаются в общественных местах (в транспорте и на улице, в театре и в музее)</w:t>
      </w:r>
    </w:p>
    <w:p w14:paraId="24C80933" w14:textId="05884858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Он акцентирует внимание детей на раскрытии поведения героев народных сказок и художественной литературы. Назовем не которые произведения, в которых сосредоточены большие возможности для анализа поведения: русские народные сказки «Лиса и журавль», «Колобок», «Репка», Ш. Перро «Золушка», А. Милн. «Вини Пух и все-все-все», В. Драгунский. «Друг детства», Д. Хармс. «Очень-очень вкусный пирог», а так же произведения. А Барто, С. Михалкова,  и многие другие, входящие в круг детского чтения.</w:t>
      </w:r>
    </w:p>
    <w:p w14:paraId="612CF26C" w14:textId="061F5FF9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преподнеси подарок или цветы и т.п.). Известно, что в игровой ситуации ребенок легче и охотнее выполнит то действие, которое ему почему-то не дается в ситуации реальной жизненной.</w:t>
      </w:r>
    </w:p>
    <w:p w14:paraId="4F869350" w14:textId="76FE8435" w:rsidR="00EB4782" w:rsidRDefault="007828C9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Например с</w:t>
      </w:r>
      <w:r w:rsidR="00EB4782">
        <w:rPr>
          <w:rFonts w:ascii="Arial" w:hAnsi="Arial" w:cs="Arial"/>
          <w:color w:val="000000"/>
          <w:sz w:val="32"/>
          <w:szCs w:val="32"/>
        </w:rPr>
        <w:t xml:space="preserve">итуация праздника в группе: пригласить гостей (родителей, детей другой группы, работников детского сада), подготовить подарки и сюрпризы, подумать, как будем развлекать гостей и чем угощать их, привести в «идеальный порядок» групповую комнату, нарядиться, встретить гостей, </w:t>
      </w:r>
      <w:r w:rsidR="00EB4782">
        <w:rPr>
          <w:rFonts w:ascii="Arial" w:hAnsi="Arial" w:cs="Arial"/>
          <w:color w:val="000000"/>
          <w:sz w:val="32"/>
          <w:szCs w:val="32"/>
        </w:rPr>
        <w:lastRenderedPageBreak/>
        <w:t xml:space="preserve">развлекать и угощать приглашенных, всем гостям уделять внимание, никого не забыть и не обидеть, проводить гостей, привести групповую комнату в порядок после окончания праздника. </w:t>
      </w:r>
    </w:p>
    <w:p w14:paraId="78CE3834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Выступления детей во время праздника имеют высокую степень заряда на успешность</w:t>
      </w:r>
      <w:r w:rsidRPr="007828C9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 w:rsidRPr="00D527A2">
        <w:rPr>
          <w:rFonts w:ascii="Arial" w:hAnsi="Arial" w:cs="Arial"/>
          <w:color w:val="000000"/>
          <w:sz w:val="32"/>
          <w:szCs w:val="32"/>
        </w:rPr>
        <w:t>Во-первых</w:t>
      </w:r>
      <w:r w:rsidRPr="007828C9">
        <w:rPr>
          <w:rFonts w:ascii="Arial" w:hAnsi="Arial" w:cs="Arial"/>
          <w:b/>
          <w:bCs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надо много сил потратить на подготовку: выучить стихотворение, песню или танец, отработать выступление, привлекательное для зрителей. Во-вторых, приложить огромные усилия, перебороть в себе страх, собрать свою волю. Чтобы не испугаться, не сбиться и провести выступление, а так же не подвести товарищей. Доставить, наконец, радость зрителям и самому себе. В-третьих, переживать за товарищей, слушать и смотреть то, что они подготовили, радоваться их успеху.</w:t>
      </w:r>
    </w:p>
    <w:p w14:paraId="1A4F226C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Наглядные методы не сводятся только к показу книжных иллюстраций, дидактических картин, мультфильмов и видеофильмов с поведенческой тематикой. Живым, емким и хорошо запоминающимся примером является поведение воспитателя и его помощника, родителей каждого воспитанника (а также бабушек и дедушек), гостей и посетителей группы, работников детского сада, наконец, поведение каждого ребенка в группе.</w:t>
      </w:r>
    </w:p>
    <w:p w14:paraId="4A5E66CE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29ABA17" w14:textId="77777777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35FB64A" w14:textId="77777777" w:rsidR="0018221C" w:rsidRDefault="0018221C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C9FE532" w14:textId="3E06BBCE" w:rsidR="00EB4782" w:rsidRDefault="00EB4782" w:rsidP="00EB47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Используемая литература</w:t>
      </w:r>
    </w:p>
    <w:p w14:paraId="3D286184" w14:textId="77777777" w:rsidR="00EB4782" w:rsidRDefault="00EB4782" w:rsidP="00EB4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Курочкина И.Н. Дошкольнику о хороших манерах и этикете: метод. Пособие для педагогов. М.: Просвещение, 2007.</w:t>
      </w:r>
    </w:p>
    <w:p w14:paraId="5131E130" w14:textId="77777777" w:rsidR="00EB4782" w:rsidRDefault="00EB4782" w:rsidP="00EB47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Курочкина И.Н. Этикет для дошкольников: Пособие для родителей. М.: просвещение, 2007.</w:t>
      </w:r>
    </w:p>
    <w:p w14:paraId="7110340D" w14:textId="7241CAB0" w:rsidR="00EB4782" w:rsidRPr="00D527A2" w:rsidRDefault="00EB4782" w:rsidP="00D527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Методические рекомендации к примерной общеобразовательной программе воспитания и обучения дошкольников по образовательным областям «счастливый ребенок». М.: Школьная пресса, 2012.</w:t>
      </w:r>
    </w:p>
    <w:p w14:paraId="4797F58A" w14:textId="77777777" w:rsidR="000B33E2" w:rsidRDefault="000B33E2"/>
    <w:sectPr w:rsidR="000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6F2"/>
    <w:multiLevelType w:val="multilevel"/>
    <w:tmpl w:val="D990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33016"/>
    <w:multiLevelType w:val="multilevel"/>
    <w:tmpl w:val="F17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3"/>
    <w:rsid w:val="000502DD"/>
    <w:rsid w:val="000B33E2"/>
    <w:rsid w:val="0018221C"/>
    <w:rsid w:val="0056372F"/>
    <w:rsid w:val="007828C9"/>
    <w:rsid w:val="00B32243"/>
    <w:rsid w:val="00D527A2"/>
    <w:rsid w:val="00E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03B2"/>
  <w15:chartTrackingRefBased/>
  <w15:docId w15:val="{1A61EA53-0DDA-42A2-8720-4B76941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2020-02-18T09:16:00Z</dcterms:created>
  <dcterms:modified xsi:type="dcterms:W3CDTF">2020-02-18T10:06:00Z</dcterms:modified>
</cp:coreProperties>
</file>