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1A28" w14:textId="1ECC8121" w:rsidR="000B33E2" w:rsidRDefault="00E077B4" w:rsidP="00E077B4">
      <w:pPr>
        <w:jc w:val="center"/>
        <w:rPr>
          <w:rFonts w:ascii="Times New Roman" w:hAnsi="Times New Roman" w:cs="Times New Roman"/>
          <w:b/>
          <w:bCs/>
          <w:sz w:val="56"/>
          <w:szCs w:val="56"/>
        </w:rPr>
      </w:pPr>
      <w:r>
        <w:rPr>
          <w:rFonts w:ascii="Times New Roman" w:hAnsi="Times New Roman" w:cs="Times New Roman"/>
          <w:sz w:val="56"/>
          <w:szCs w:val="56"/>
        </w:rPr>
        <w:t>Консультация для родителей на тему: «</w:t>
      </w:r>
      <w:r w:rsidRPr="00E077B4">
        <w:rPr>
          <w:rFonts w:ascii="Times New Roman" w:hAnsi="Times New Roman" w:cs="Times New Roman"/>
          <w:b/>
          <w:bCs/>
          <w:sz w:val="56"/>
          <w:szCs w:val="56"/>
        </w:rPr>
        <w:t>Развитие словесно – логической памяти у детей 5-7 лет</w:t>
      </w:r>
      <w:r>
        <w:rPr>
          <w:rFonts w:ascii="Times New Roman" w:hAnsi="Times New Roman" w:cs="Times New Roman"/>
          <w:b/>
          <w:bCs/>
          <w:sz w:val="56"/>
          <w:szCs w:val="56"/>
        </w:rPr>
        <w:t>».</w:t>
      </w:r>
    </w:p>
    <w:p w14:paraId="2682A442" w14:textId="2DFF7500" w:rsidR="00E077B4" w:rsidRDefault="00E077B4" w:rsidP="00E077B4">
      <w:pPr>
        <w:jc w:val="center"/>
        <w:rPr>
          <w:rFonts w:ascii="Times New Roman" w:hAnsi="Times New Roman" w:cs="Times New Roman"/>
          <w:sz w:val="56"/>
          <w:szCs w:val="56"/>
        </w:rPr>
      </w:pPr>
      <w:r w:rsidRPr="00E077B4">
        <w:drawing>
          <wp:inline distT="0" distB="0" distL="0" distR="0" wp14:anchorId="570E4F76" wp14:editId="1A724CF8">
            <wp:extent cx="5940425" cy="45720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1588" cy="4572895"/>
                    </a:xfrm>
                    <a:prstGeom prst="rect">
                      <a:avLst/>
                    </a:prstGeom>
                  </pic:spPr>
                </pic:pic>
              </a:graphicData>
            </a:graphic>
          </wp:inline>
        </w:drawing>
      </w:r>
    </w:p>
    <w:p w14:paraId="3C384F9A" w14:textId="243BD09C" w:rsidR="00E077B4" w:rsidRPr="00E077B4" w:rsidRDefault="00E077B4" w:rsidP="00E077B4">
      <w:pPr>
        <w:rPr>
          <w:rStyle w:val="c0"/>
          <w:rFonts w:ascii="Times New Roman" w:hAnsi="Times New Roman" w:cs="Times New Roman"/>
          <w:color w:val="000000"/>
          <w:sz w:val="32"/>
          <w:szCs w:val="32"/>
          <w:shd w:val="clear" w:color="auto" w:fill="FFFFFF"/>
        </w:rPr>
      </w:pPr>
      <w:r w:rsidRPr="00E077B4">
        <w:rPr>
          <w:rStyle w:val="c0"/>
          <w:rFonts w:ascii="Times New Roman" w:hAnsi="Times New Roman" w:cs="Times New Roman"/>
          <w:color w:val="000000"/>
          <w:sz w:val="32"/>
          <w:szCs w:val="32"/>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xml:space="preserve">Существует несколько видов памяти, в зависимости от того, как </w:t>
      </w:r>
      <w:r w:rsidRPr="00E077B4">
        <w:rPr>
          <w:rStyle w:val="c0"/>
          <w:rFonts w:ascii="Times New Roman" w:hAnsi="Times New Roman" w:cs="Times New Roman"/>
          <w:color w:val="000000"/>
          <w:sz w:val="32"/>
          <w:szCs w:val="32"/>
          <w:shd w:val="clear" w:color="auto" w:fill="FFFFFF"/>
        </w:rPr>
        <w:lastRenderedPageBreak/>
        <w:t>легче человеку воспринимать информацию: моторная, слуховая, зрительная, вербальная (словесная), логическая.</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Очень часто виды памяти выступают в определенных сочетаниях:</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Зрительно – моторная необходима для выполнения работы по образцу: списывание с доски, работа в тетради;</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Вербально – моторная – работа по словесной инструкции с указанием порядка заданий, написание под диктовку;</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Поскольку у детей дошкольного возраста преобладает непроизвольное запоминание (запоминание без цели) нужно помнить:</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лучше сохранится тот материал, который ребенка удивил, заинтересовал;</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хорошо запоминается материал, представленный в соревновательной форме или игре;</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К семи годам начинает формироваться произвольная память (т.е ребенок начинает запоминать сознательно), это связано с физиологией.</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Полезно знать:</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для лучшего запоминания - лучше учить на ночь;</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 для лучшего запоминания задаются различные вопросы, типа: «Что про это говорится?» </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Развитие памяти в дошкольном возрасте имеет огромное значение, в первую очередь для успешного обучения в школе, способности</w:t>
      </w:r>
      <w:r w:rsidRPr="00E077B4">
        <w:rPr>
          <w:rStyle w:val="c0"/>
          <w:rFonts w:ascii="Times New Roman" w:hAnsi="Times New Roman" w:cs="Times New Roman"/>
          <w:color w:val="000000"/>
          <w:sz w:val="32"/>
          <w:szCs w:val="32"/>
          <w:shd w:val="clear" w:color="auto" w:fill="FFFFFF"/>
        </w:rPr>
        <w:t xml:space="preserve"> </w:t>
      </w:r>
      <w:r w:rsidRPr="00E077B4">
        <w:rPr>
          <w:rStyle w:val="c0"/>
          <w:rFonts w:ascii="Times New Roman" w:hAnsi="Times New Roman" w:cs="Times New Roman"/>
          <w:color w:val="000000"/>
          <w:sz w:val="32"/>
          <w:szCs w:val="32"/>
          <w:shd w:val="clear" w:color="auto" w:fill="FFFFFF"/>
        </w:rPr>
        <w:t xml:space="preserve">осваивать учебную программу. Поскольку в дошкольном возрасте ведущая роль отводится игре, то с ее помощью и стоит проводить </w:t>
      </w:r>
      <w:r w:rsidRPr="00E077B4">
        <w:rPr>
          <w:rStyle w:val="c0"/>
          <w:rFonts w:ascii="Times New Roman" w:hAnsi="Times New Roman" w:cs="Times New Roman"/>
          <w:color w:val="000000"/>
          <w:sz w:val="32"/>
          <w:szCs w:val="32"/>
          <w:shd w:val="clear" w:color="auto" w:fill="FFFFFF"/>
        </w:rPr>
        <w:lastRenderedPageBreak/>
        <w:t>работу по развитию памяти. Благодаря ей мы сможем простимулировать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Предлагаем Вам несколько игр для развития словесно – логической памяти</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«Парочки»</w:t>
      </w:r>
      <w:r w:rsidRPr="00E077B4">
        <w:rPr>
          <w:rStyle w:val="c0"/>
          <w:rFonts w:ascii="Times New Roman" w:hAnsi="Times New Roman" w:cs="Times New Roman"/>
          <w:color w:val="000000"/>
          <w:sz w:val="32"/>
          <w:szCs w:val="32"/>
          <w:shd w:val="clear" w:color="auto" w:fill="FFFFFF"/>
        </w:rPr>
        <w:t> </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«Со словами я играю, их запоминаю»</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1. Я назову слова, а ты запомни: жираф, кровать, кошка, собака, кресло (постепенно увеличиваем до 10 слов). Повтори!</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3. Повтори все слова еще раз.</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«Перепутались»</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«Запомни – повтори» </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lastRenderedPageBreak/>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(миШка, ШиШка, Шапка, уШи, Шаль) и т.д . Важно, что бы ребенок соблюдал предложенную последовательность.</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«Сравнилки»</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«Я начну, вы продолжайте»</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sidRPr="00E077B4">
        <w:rPr>
          <w:rFonts w:ascii="Times New Roman" w:hAnsi="Times New Roman" w:cs="Times New Roman"/>
          <w:color w:val="000000"/>
          <w:sz w:val="32"/>
          <w:szCs w:val="32"/>
          <w:shd w:val="clear" w:color="auto" w:fill="FFFFFF"/>
        </w:rPr>
        <w:br/>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i/>
          <w:iCs/>
          <w:color w:val="000000"/>
          <w:sz w:val="32"/>
          <w:szCs w:val="32"/>
          <w:shd w:val="clear" w:color="auto" w:fill="FFFFFF"/>
        </w:rPr>
        <w:t>«4 лишний»</w:t>
      </w:r>
      <w:r w:rsidRPr="00E077B4">
        <w:rPr>
          <w:rFonts w:ascii="Times New Roman" w:hAnsi="Times New Roman" w:cs="Times New Roman"/>
          <w:color w:val="000000"/>
          <w:sz w:val="32"/>
          <w:szCs w:val="32"/>
          <w:shd w:val="clear" w:color="auto" w:fill="FFFFFF"/>
        </w:rPr>
        <w:br/>
      </w:r>
      <w:r w:rsidRPr="00E077B4">
        <w:rPr>
          <w:rStyle w:val="c0"/>
          <w:rFonts w:ascii="Times New Roman" w:hAnsi="Times New Roman" w:cs="Times New Roman"/>
          <w:color w:val="000000"/>
          <w:sz w:val="32"/>
          <w:szCs w:val="32"/>
          <w:shd w:val="clear" w:color="auto" w:fill="FFFFFF"/>
        </w:rPr>
        <w:t>В предложенной серии картинок,где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14:paraId="253A070A" w14:textId="3AEF339E" w:rsidR="00E077B4" w:rsidRPr="00E077B4" w:rsidRDefault="00E077B4" w:rsidP="00E077B4">
      <w:pPr>
        <w:jc w:val="center"/>
        <w:rPr>
          <w:rFonts w:ascii="Times New Roman" w:hAnsi="Times New Roman" w:cs="Times New Roman"/>
          <w:sz w:val="32"/>
          <w:szCs w:val="32"/>
        </w:rPr>
      </w:pPr>
      <w:r>
        <w:rPr>
          <w:rFonts w:ascii="Times New Roman" w:hAnsi="Times New Roman" w:cs="Times New Roman"/>
          <w:sz w:val="32"/>
          <w:szCs w:val="32"/>
        </w:rPr>
        <w:t>Подготовил: воспитатель Филатова С.С.</w:t>
      </w:r>
      <w:bookmarkStart w:id="0" w:name="_GoBack"/>
      <w:bookmarkEnd w:id="0"/>
    </w:p>
    <w:sectPr w:rsidR="00E077B4" w:rsidRPr="00E077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FD"/>
    <w:rsid w:val="000854FD"/>
    <w:rsid w:val="000B33E2"/>
    <w:rsid w:val="0056372F"/>
    <w:rsid w:val="00E0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7D1F"/>
  <w15:chartTrackingRefBased/>
  <w15:docId w15:val="{50CEF78C-F31D-41C2-8F66-8375548E5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E0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2020-03-18T12:31:00Z</dcterms:created>
  <dcterms:modified xsi:type="dcterms:W3CDTF">2020-03-18T12:35:00Z</dcterms:modified>
</cp:coreProperties>
</file>