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D2" w:rsidRPr="00E30A0E" w:rsidRDefault="000053D2" w:rsidP="00E30A0E">
      <w:pPr>
        <w:jc w:val="center"/>
        <w:rPr>
          <w:rFonts w:asciiTheme="majorHAnsi" w:hAnsiTheme="majorHAnsi"/>
          <w:sz w:val="32"/>
        </w:rPr>
      </w:pPr>
      <w:r w:rsidRPr="00E30A0E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269875</wp:posOffset>
            </wp:positionV>
            <wp:extent cx="914400" cy="1847850"/>
            <wp:effectExtent l="19050" t="0" r="0" b="0"/>
            <wp:wrapTight wrapText="bothSides">
              <wp:wrapPolygon edited="0">
                <wp:start x="6750" y="0"/>
                <wp:lineTo x="2250" y="1113"/>
                <wp:lineTo x="1350" y="2449"/>
                <wp:lineTo x="3150" y="3563"/>
                <wp:lineTo x="-450" y="4899"/>
                <wp:lineTo x="-450" y="5344"/>
                <wp:lineTo x="3150" y="7126"/>
                <wp:lineTo x="3150" y="17814"/>
                <wp:lineTo x="4950" y="20041"/>
                <wp:lineTo x="5400" y="20041"/>
                <wp:lineTo x="14850" y="20041"/>
                <wp:lineTo x="15300" y="20041"/>
                <wp:lineTo x="17100" y="18260"/>
                <wp:lineTo x="18000" y="10689"/>
                <wp:lineTo x="18000" y="8239"/>
                <wp:lineTo x="17100" y="7126"/>
                <wp:lineTo x="20700" y="5567"/>
                <wp:lineTo x="20700" y="4899"/>
                <wp:lineTo x="17100" y="3563"/>
                <wp:lineTo x="18900" y="2449"/>
                <wp:lineTo x="17550" y="891"/>
                <wp:lineTo x="13500" y="0"/>
                <wp:lineTo x="6750" y="0"/>
              </wp:wrapPolygon>
            </wp:wrapTight>
            <wp:docPr id="18" name="Рисунок 18" descr="Безопасное детство: Дидактическая игра «О чём говорит 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опасное детство: Дидактическая игра «О чём говорит светофор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031" b="-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A0E">
        <w:rPr>
          <w:rFonts w:asciiTheme="majorHAnsi" w:hAnsiTheme="majorHAnsi"/>
          <w:sz w:val="32"/>
        </w:rPr>
        <w:t>Светофор</w:t>
      </w:r>
    </w:p>
    <w:p w:rsidR="000053D2" w:rsidRPr="00E30A0E" w:rsidRDefault="00D2413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0053D2" w:rsidRPr="00E30A0E">
        <w:rPr>
          <w:rFonts w:asciiTheme="majorHAnsi" w:hAnsiTheme="majorHAnsi"/>
          <w:sz w:val="24"/>
        </w:rPr>
        <w:t>Если свет зажегся красный,</w:t>
      </w:r>
    </w:p>
    <w:p w:rsidR="000053D2" w:rsidRPr="00E30A0E" w:rsidRDefault="000053D2">
      <w:pPr>
        <w:rPr>
          <w:rFonts w:asciiTheme="majorHAnsi" w:hAnsiTheme="majorHAnsi"/>
          <w:sz w:val="24"/>
        </w:rPr>
      </w:pPr>
      <w:r w:rsidRPr="00E30A0E">
        <w:rPr>
          <w:rFonts w:asciiTheme="majorHAnsi" w:hAnsiTheme="majorHAnsi"/>
          <w:sz w:val="24"/>
        </w:rPr>
        <w:t xml:space="preserve">    Значит, двигаться опасно, </w:t>
      </w: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E30A0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49530</wp:posOffset>
            </wp:positionV>
            <wp:extent cx="819150" cy="1771650"/>
            <wp:effectExtent l="19050" t="0" r="0" b="0"/>
            <wp:wrapTight wrapText="bothSides">
              <wp:wrapPolygon edited="0">
                <wp:start x="6530" y="0"/>
                <wp:lineTo x="1005" y="1161"/>
                <wp:lineTo x="0" y="2555"/>
                <wp:lineTo x="2512" y="3716"/>
                <wp:lineTo x="1507" y="14168"/>
                <wp:lineTo x="-502" y="16026"/>
                <wp:lineTo x="-502" y="16490"/>
                <wp:lineTo x="2512" y="18581"/>
                <wp:lineTo x="1507" y="19742"/>
                <wp:lineTo x="4521" y="20903"/>
                <wp:lineTo x="9042" y="21368"/>
                <wp:lineTo x="11553" y="21368"/>
                <wp:lineTo x="15070" y="21368"/>
                <wp:lineTo x="19088" y="19742"/>
                <wp:lineTo x="18084" y="18581"/>
                <wp:lineTo x="21600" y="16490"/>
                <wp:lineTo x="21600" y="16026"/>
                <wp:lineTo x="18586" y="14865"/>
                <wp:lineTo x="18586" y="11845"/>
                <wp:lineTo x="18084" y="3716"/>
                <wp:lineTo x="20595" y="2787"/>
                <wp:lineTo x="19591" y="1858"/>
                <wp:lineTo x="14065" y="0"/>
                <wp:lineTo x="6530" y="0"/>
              </wp:wrapPolygon>
            </wp:wrapTight>
            <wp:docPr id="2" name="Рисунок 21" descr="Безопасное детство: Дидактическая игра «О чём говорит 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опасное детство: Дидактическая игра «О чём говорит светофор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256" r="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A0E" w:rsidRDefault="00E30A0E">
      <w:pPr>
        <w:rPr>
          <w:rFonts w:asciiTheme="majorHAnsi" w:hAnsiTheme="majorHAnsi"/>
          <w:sz w:val="24"/>
        </w:rPr>
      </w:pPr>
    </w:p>
    <w:p w:rsidR="000053D2" w:rsidRPr="00E30A0E" w:rsidRDefault="000053D2">
      <w:pPr>
        <w:rPr>
          <w:rFonts w:asciiTheme="majorHAnsi" w:hAnsiTheme="majorHAnsi"/>
          <w:sz w:val="24"/>
        </w:rPr>
      </w:pPr>
      <w:r w:rsidRPr="00E30A0E">
        <w:rPr>
          <w:rFonts w:asciiTheme="majorHAnsi" w:hAnsiTheme="majorHAnsi"/>
          <w:sz w:val="24"/>
        </w:rPr>
        <w:t xml:space="preserve">Свет зеленый говорит: </w:t>
      </w:r>
    </w:p>
    <w:p w:rsidR="000053D2" w:rsidRPr="00E30A0E" w:rsidRDefault="000053D2">
      <w:pPr>
        <w:rPr>
          <w:rFonts w:asciiTheme="majorHAnsi" w:hAnsiTheme="majorHAnsi"/>
          <w:sz w:val="24"/>
        </w:rPr>
      </w:pPr>
      <w:r w:rsidRPr="00E30A0E">
        <w:rPr>
          <w:rFonts w:asciiTheme="majorHAnsi" w:hAnsiTheme="majorHAnsi"/>
          <w:sz w:val="24"/>
        </w:rPr>
        <w:t xml:space="preserve">«Проходите, путь открыт!» </w:t>
      </w: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E30A0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1905</wp:posOffset>
            </wp:positionV>
            <wp:extent cx="933450" cy="1771650"/>
            <wp:effectExtent l="0" t="0" r="0" b="0"/>
            <wp:wrapTight wrapText="bothSides">
              <wp:wrapPolygon edited="0">
                <wp:start x="7935" y="0"/>
                <wp:lineTo x="3086" y="1161"/>
                <wp:lineTo x="1763" y="2787"/>
                <wp:lineTo x="3527" y="3716"/>
                <wp:lineTo x="2645" y="7432"/>
                <wp:lineTo x="0" y="11148"/>
                <wp:lineTo x="3527" y="14865"/>
                <wp:lineTo x="3527" y="18581"/>
                <wp:lineTo x="5290" y="21135"/>
                <wp:lineTo x="6171" y="21135"/>
                <wp:lineTo x="14988" y="21135"/>
                <wp:lineTo x="15869" y="21135"/>
                <wp:lineTo x="18073" y="19277"/>
                <wp:lineTo x="17633" y="18581"/>
                <wp:lineTo x="17633" y="14865"/>
                <wp:lineTo x="18073" y="14865"/>
                <wp:lineTo x="21159" y="11381"/>
                <wp:lineTo x="21159" y="11148"/>
                <wp:lineTo x="18514" y="7432"/>
                <wp:lineTo x="17633" y="3716"/>
                <wp:lineTo x="19396" y="2555"/>
                <wp:lineTo x="18073" y="1161"/>
                <wp:lineTo x="13665" y="0"/>
                <wp:lineTo x="7935" y="0"/>
              </wp:wrapPolygon>
            </wp:wrapTight>
            <wp:docPr id="24" name="Рисунок 24" descr="Безопасное детство: Дидактическая игра «О чём говорит 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опасное детство: Дидактическая игра «О чём говорит светофор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48" r="3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3D2" w:rsidRPr="00E30A0E" w:rsidRDefault="000053D2">
      <w:pPr>
        <w:rPr>
          <w:rFonts w:asciiTheme="majorHAnsi" w:hAnsiTheme="majorHAnsi"/>
          <w:sz w:val="24"/>
        </w:rPr>
      </w:pPr>
    </w:p>
    <w:p w:rsidR="000053D2" w:rsidRPr="00E30A0E" w:rsidRDefault="000053D2">
      <w:pPr>
        <w:rPr>
          <w:rFonts w:asciiTheme="majorHAnsi" w:hAnsiTheme="majorHAnsi"/>
          <w:sz w:val="24"/>
        </w:rPr>
      </w:pPr>
      <w:r w:rsidRPr="00E30A0E">
        <w:rPr>
          <w:rFonts w:asciiTheme="majorHAnsi" w:hAnsiTheme="majorHAnsi"/>
          <w:sz w:val="24"/>
        </w:rPr>
        <w:t xml:space="preserve">Желтый свет – предупрежденье: </w:t>
      </w:r>
    </w:p>
    <w:p w:rsidR="000053D2" w:rsidRPr="00E30A0E" w:rsidRDefault="00D2413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  <w:r w:rsidR="000053D2" w:rsidRPr="00E30A0E">
        <w:rPr>
          <w:rFonts w:asciiTheme="majorHAnsi" w:hAnsiTheme="majorHAnsi"/>
          <w:sz w:val="24"/>
        </w:rPr>
        <w:t xml:space="preserve">Жди сигнала для движенья. </w:t>
      </w:r>
    </w:p>
    <w:p w:rsidR="008E3D02" w:rsidRPr="00E30A0E" w:rsidRDefault="000053D2">
      <w:pPr>
        <w:rPr>
          <w:rFonts w:asciiTheme="majorHAnsi" w:hAnsiTheme="majorHAnsi"/>
          <w:sz w:val="24"/>
        </w:rPr>
      </w:pPr>
      <w:r w:rsidRPr="00E30A0E">
        <w:rPr>
          <w:rFonts w:asciiTheme="majorHAnsi" w:hAnsiTheme="majorHAnsi"/>
          <w:sz w:val="24"/>
        </w:rPr>
        <w:t>С. Михалков</w:t>
      </w:r>
    </w:p>
    <w:p w:rsidR="008F3B59" w:rsidRDefault="008F3B59"/>
    <w:p w:rsidR="00E30A0E" w:rsidRDefault="00E30A0E"/>
    <w:p w:rsidR="008E3D02" w:rsidRDefault="008E3D02"/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Чтобы дети не знали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Неудачи в судьбе,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Научите их, мамы,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Соблюдать ПДД! </w:t>
      </w:r>
    </w:p>
    <w:p w:rsidR="008E3D02" w:rsidRPr="008F3B59" w:rsidRDefault="00E30A0E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>
        <w:rPr>
          <w:rFonts w:asciiTheme="majorHAnsi" w:hAnsiTheme="majorHAnsi" w:cs="Tahoma"/>
          <w:noProof/>
          <w:color w:val="222222"/>
          <w:sz w:val="32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105410</wp:posOffset>
            </wp:positionV>
            <wp:extent cx="2628900" cy="1495425"/>
            <wp:effectExtent l="19050" t="0" r="0" b="0"/>
            <wp:wrapSquare wrapText="bothSides"/>
            <wp:docPr id="1" name="Рисунок 1" descr="Правила дорожного движ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D02"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Детям счастья желая,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Объясним: что и где,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И научим, играя,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Соблюдать ПДД!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Поучаствуем дружно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В каждой детской судьбе, </w:t>
      </w:r>
    </w:p>
    <w:p w:rsidR="008E3D02" w:rsidRP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 xml:space="preserve">И совместно научим </w:t>
      </w:r>
    </w:p>
    <w:p w:rsidR="008F3B59" w:rsidRDefault="008E3D02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  <w:r w:rsidRPr="008F3B59"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  <w:t>Соблюдать ПДД!</w:t>
      </w:r>
    </w:p>
    <w:p w:rsidR="008F3B59" w:rsidRDefault="008F3B59" w:rsidP="008F3B59">
      <w:pPr>
        <w:spacing w:after="0"/>
        <w:rPr>
          <w:rFonts w:asciiTheme="majorHAnsi" w:hAnsiTheme="majorHAnsi" w:cs="Tahoma"/>
          <w:color w:val="222222"/>
          <w:sz w:val="32"/>
          <w:szCs w:val="19"/>
          <w:shd w:val="clear" w:color="auto" w:fill="FFFFFF"/>
        </w:rPr>
      </w:pPr>
    </w:p>
    <w:p w:rsidR="008E3D02" w:rsidRDefault="008F3B59" w:rsidP="008F3B59">
      <w:pPr>
        <w:spacing w:after="0"/>
        <w:jc w:val="right"/>
      </w:pP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>(Людмила Толмачёва)</w:t>
      </w:r>
    </w:p>
    <w:p w:rsidR="008E3D02" w:rsidRDefault="008E3D02"/>
    <w:p w:rsidR="008E3D02" w:rsidRDefault="008E3D02"/>
    <w:p w:rsidR="008E3D02" w:rsidRDefault="008E3D02"/>
    <w:p w:rsidR="008E3D02" w:rsidRDefault="008E3D02"/>
    <w:p w:rsidR="008E3D02" w:rsidRDefault="008E3D02"/>
    <w:p w:rsidR="008E3D02" w:rsidRPr="008E3D02" w:rsidRDefault="008E3D02">
      <w:pPr>
        <w:rPr>
          <w:rFonts w:asciiTheme="majorHAnsi" w:hAnsiTheme="majorHAnsi"/>
        </w:rPr>
      </w:pPr>
    </w:p>
    <w:p w:rsidR="008E3D02" w:rsidRPr="008E3D02" w:rsidRDefault="008E3D02">
      <w:pPr>
        <w:rPr>
          <w:rFonts w:asciiTheme="majorHAnsi" w:hAnsiTheme="majorHAnsi"/>
        </w:rPr>
      </w:pPr>
    </w:p>
    <w:p w:rsidR="008E3D02" w:rsidRPr="008E3D02" w:rsidRDefault="00384E1A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8pt;height:73.9pt" fillcolor="#06c" strokecolor="#9cf" strokeweight="1.5pt">
            <v:shadow on="t" color="#900"/>
            <v:textpath style="font-family:&quot;Impact&quot;;v-text-kern:t" trim="t" fitpath="t" string="Правила дорожного движения &#10;для младшей группы&#10;&#10;"/>
          </v:shape>
        </w:pict>
      </w:r>
    </w:p>
    <w:p w:rsidR="008E3D02" w:rsidRPr="008E3D02" w:rsidRDefault="008E3D02">
      <w:pPr>
        <w:rPr>
          <w:rFonts w:asciiTheme="majorHAnsi" w:hAnsiTheme="majorHAnsi"/>
        </w:rPr>
      </w:pPr>
    </w:p>
    <w:p w:rsidR="008E3D02" w:rsidRPr="008E3D02" w:rsidRDefault="008E3D02">
      <w:pPr>
        <w:rPr>
          <w:rFonts w:asciiTheme="majorHAnsi" w:hAnsiTheme="majorHAnsi"/>
        </w:rPr>
      </w:pPr>
    </w:p>
    <w:p w:rsidR="008E3D02" w:rsidRDefault="008E3D02">
      <w:pPr>
        <w:rPr>
          <w:rFonts w:asciiTheme="majorHAnsi" w:hAnsiTheme="majorHAnsi"/>
        </w:rPr>
      </w:pPr>
    </w:p>
    <w:p w:rsidR="00384E1A" w:rsidRDefault="00384E1A">
      <w:pPr>
        <w:rPr>
          <w:rFonts w:asciiTheme="majorHAnsi" w:hAnsiTheme="majorHAnsi"/>
        </w:rPr>
      </w:pPr>
    </w:p>
    <w:p w:rsidR="00384E1A" w:rsidRDefault="00384E1A">
      <w:pPr>
        <w:rPr>
          <w:rFonts w:asciiTheme="majorHAnsi" w:hAnsiTheme="majorHAnsi"/>
        </w:rPr>
      </w:pPr>
    </w:p>
    <w:p w:rsidR="008E3D02" w:rsidRPr="008E3D02" w:rsidRDefault="008E3D02">
      <w:pPr>
        <w:rPr>
          <w:rFonts w:asciiTheme="majorHAnsi" w:hAnsiTheme="majorHAnsi"/>
        </w:rPr>
      </w:pPr>
    </w:p>
    <w:p w:rsidR="008E3D02" w:rsidRDefault="008E3D02" w:rsidP="008E3D02">
      <w:pPr>
        <w:jc w:val="right"/>
        <w:rPr>
          <w:rFonts w:asciiTheme="majorHAnsi" w:hAnsiTheme="majorHAnsi"/>
        </w:rPr>
      </w:pPr>
      <w:r w:rsidRPr="008E3D02">
        <w:rPr>
          <w:rFonts w:asciiTheme="majorHAnsi" w:hAnsiTheme="majorHAnsi"/>
        </w:rPr>
        <w:t xml:space="preserve">Выполнила: Калимулина Г.Ш. </w:t>
      </w:r>
    </w:p>
    <w:p w:rsidR="008E3D02" w:rsidRDefault="008E3D02" w:rsidP="008E3D02">
      <w:pPr>
        <w:jc w:val="center"/>
        <w:rPr>
          <w:rFonts w:asciiTheme="majorHAnsi" w:hAnsiTheme="majorHAnsi"/>
        </w:rPr>
      </w:pPr>
      <w:r w:rsidRPr="008E3D02">
        <w:rPr>
          <w:rFonts w:asciiTheme="majorHAnsi" w:hAnsiTheme="majorHAnsi"/>
        </w:rPr>
        <w:br/>
        <w:t>Тюмень, 2021 г.</w:t>
      </w:r>
    </w:p>
    <w:p w:rsidR="00DA1D6F" w:rsidRDefault="00DA1D6F" w:rsidP="008E3D02">
      <w:pPr>
        <w:jc w:val="center"/>
        <w:rPr>
          <w:rFonts w:asciiTheme="majorHAnsi" w:hAnsiTheme="majorHAnsi"/>
        </w:rPr>
      </w:pPr>
    </w:p>
    <w:p w:rsidR="00DA1D6F" w:rsidRDefault="00DA1D6F" w:rsidP="008E3D02">
      <w:pPr>
        <w:jc w:val="center"/>
        <w:rPr>
          <w:rFonts w:asciiTheme="majorHAnsi" w:hAnsiTheme="majorHAnsi"/>
        </w:rPr>
      </w:pPr>
    </w:p>
    <w:p w:rsidR="00D2413C" w:rsidRPr="00C35AD9" w:rsidRDefault="00D2413C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30080" behindDoc="1" locked="0" layoutInCell="1" allowOverlap="1" wp14:anchorId="26DD1A29" wp14:editId="0B415BC2">
            <wp:simplePos x="0" y="0"/>
            <wp:positionH relativeFrom="column">
              <wp:posOffset>164520</wp:posOffset>
            </wp:positionH>
            <wp:positionV relativeFrom="paragraph">
              <wp:posOffset>-55190</wp:posOffset>
            </wp:positionV>
            <wp:extent cx="954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5" name="Рисунок 5" descr="http://mshishova.ru/wp-content/uploads/2017/04/Dvizhenie-peshehodov-zapresh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hishova.ru/wp-content/uploads/2017/04/Dvizhenie-peshehodov-zapreshhe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13C" w:rsidRPr="00C35AD9" w:rsidRDefault="00D2413C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Fonts w:ascii="Cambria" w:hAnsi="Cambria" w:cs="Arial"/>
          <w:color w:val="523C6D"/>
          <w:sz w:val="22"/>
          <w:szCs w:val="22"/>
        </w:rPr>
        <w:t>Знак «Движение пешеходов запрещено»</w:t>
      </w:r>
    </w:p>
    <w:p w:rsidR="00D2413C" w:rsidRPr="00C35AD9" w:rsidRDefault="00D2413C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 w:cs="Arial"/>
          <w:color w:val="000000"/>
          <w:sz w:val="22"/>
          <w:szCs w:val="22"/>
        </w:rPr>
        <w:t>В дождь и в ясную погоду</w:t>
      </w:r>
      <w:r w:rsidRPr="00C35AD9">
        <w:rPr>
          <w:rFonts w:ascii="Cambria" w:hAnsi="Cambria" w:cs="Arial"/>
          <w:color w:val="000000"/>
          <w:sz w:val="22"/>
          <w:szCs w:val="22"/>
        </w:rPr>
        <w:br/>
        <w:t>Здесь не ходят пешеходы.</w:t>
      </w:r>
      <w:r w:rsidRPr="00C35AD9">
        <w:rPr>
          <w:rFonts w:ascii="Cambria" w:hAnsi="Cambria" w:cs="Arial"/>
          <w:color w:val="000000"/>
          <w:sz w:val="22"/>
          <w:szCs w:val="22"/>
        </w:rPr>
        <w:br/>
        <w:t>Говорит им знак одно:</w:t>
      </w:r>
      <w:r w:rsidRPr="00C35AD9">
        <w:rPr>
          <w:rFonts w:ascii="Cambria" w:hAnsi="Cambria" w:cs="Arial"/>
          <w:color w:val="000000"/>
          <w:sz w:val="22"/>
          <w:szCs w:val="22"/>
        </w:rPr>
        <w:br/>
        <w:t>«Вам ходить запрещено!»</w:t>
      </w:r>
    </w:p>
    <w:p w:rsidR="00D2413C" w:rsidRPr="00C35AD9" w:rsidRDefault="00D2413C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Fonts w:ascii="Cambria" w:hAnsi="Cambria" w:cs="Arial"/>
          <w:color w:val="000000"/>
          <w:sz w:val="22"/>
          <w:szCs w:val="22"/>
        </w:rPr>
        <w:br/>
      </w:r>
      <w:r w:rsidRPr="00C35AD9">
        <w:rPr>
          <w:rFonts w:ascii="Cambria" w:hAnsi="Cambria" w:cs="Arial"/>
          <w:color w:val="523C6D"/>
          <w:sz w:val="22"/>
          <w:szCs w:val="22"/>
        </w:rPr>
        <w:t>Знак «Пешеходный переход»</w:t>
      </w:r>
    </w:p>
    <w:p w:rsidR="00D2413C" w:rsidRPr="00C35AD9" w:rsidRDefault="00C35AD9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39296" behindDoc="1" locked="0" layoutInCell="1" allowOverlap="1" wp14:anchorId="1C436F37" wp14:editId="620E40A2">
            <wp:simplePos x="0" y="0"/>
            <wp:positionH relativeFrom="column">
              <wp:posOffset>1436729</wp:posOffset>
            </wp:positionH>
            <wp:positionV relativeFrom="paragraph">
              <wp:posOffset>412309</wp:posOffset>
            </wp:positionV>
            <wp:extent cx="954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3" name="Рисунок 3" descr="http://mshishova.ru/wp-content/uploads/2017/04/Peshehodnyj-pereh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hishova.ru/wp-content/uploads/2017/04/Peshehodnyj-pereho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3C" w:rsidRPr="00C35AD9">
        <w:rPr>
          <w:rFonts w:ascii="Cambria" w:hAnsi="Cambria" w:cs="Arial"/>
          <w:color w:val="000000"/>
          <w:sz w:val="22"/>
          <w:szCs w:val="22"/>
        </w:rPr>
        <w:t>Всем знакомые полоски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Знают дети, знает взрослый.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На ту сторону ведет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Пешеходный переход.</w:t>
      </w:r>
    </w:p>
    <w:p w:rsidR="00D2413C" w:rsidRPr="00C35AD9" w:rsidRDefault="00D2413C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C35AD9" w:rsidRDefault="00C35AD9" w:rsidP="00D2413C">
      <w:pPr>
        <w:pStyle w:val="4"/>
        <w:spacing w:before="300" w:beforeAutospacing="0" w:after="300" w:afterAutospacing="0"/>
        <w:rPr>
          <w:rStyle w:val="a7"/>
          <w:rFonts w:ascii="Cambria" w:hAnsi="Cambria" w:cs="Arial"/>
          <w:b/>
          <w:bCs/>
          <w:color w:val="523C6D"/>
          <w:sz w:val="22"/>
          <w:szCs w:val="22"/>
        </w:rPr>
      </w:pPr>
    </w:p>
    <w:p w:rsidR="00D2413C" w:rsidRPr="00C35AD9" w:rsidRDefault="00D2413C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Style w:val="a7"/>
          <w:rFonts w:ascii="Cambria" w:hAnsi="Cambria" w:cs="Arial"/>
          <w:b/>
          <w:bCs/>
          <w:color w:val="523C6D"/>
          <w:sz w:val="22"/>
          <w:szCs w:val="22"/>
        </w:rPr>
        <w:t>Знак «Пешеходная</w:t>
      </w:r>
      <w:r w:rsidRPr="00C35AD9">
        <w:rPr>
          <w:rFonts w:ascii="Cambria" w:hAnsi="Cambria" w:cs="Arial"/>
          <w:color w:val="523C6D"/>
          <w:sz w:val="22"/>
          <w:szCs w:val="22"/>
        </w:rPr>
        <w:t> дорожка»</w:t>
      </w:r>
    </w:p>
    <w:p w:rsidR="00D2413C" w:rsidRPr="00C35AD9" w:rsidRDefault="00C35AD9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49536" behindDoc="1" locked="0" layoutInCell="1" allowOverlap="1" wp14:anchorId="57D274C5" wp14:editId="3FD69550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954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4" name="Рисунок 4" descr="http://mshishova.ru/wp-content/uploads/2017/04/Peshehodnaya-doroz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hishova.ru/wp-content/uploads/2017/04/Peshehodnaya-dorozh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3C" w:rsidRPr="00C35AD9">
        <w:rPr>
          <w:rFonts w:ascii="Cambria" w:hAnsi="Cambria" w:cs="Arial"/>
          <w:color w:val="000000"/>
          <w:sz w:val="22"/>
          <w:szCs w:val="22"/>
        </w:rPr>
        <w:t>По пешеходной дорожке,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Шагают только ножки.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Лишь в коляске, малышам,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Можно ездить, не спеша.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 xml:space="preserve"> </w:t>
      </w:r>
    </w:p>
    <w:p w:rsidR="00C35AD9" w:rsidRDefault="00C35AD9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</w:p>
    <w:p w:rsidR="00C35AD9" w:rsidRDefault="00C35AD9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</w:p>
    <w:p w:rsidR="00D2413C" w:rsidRPr="00C35AD9" w:rsidRDefault="00D2413C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Fonts w:ascii="Cambria" w:hAnsi="Cambria" w:cs="Arial"/>
          <w:color w:val="523C6D"/>
          <w:sz w:val="22"/>
          <w:szCs w:val="22"/>
        </w:rPr>
        <w:lastRenderedPageBreak/>
        <w:t>Знак «Жилая зона»</w:t>
      </w:r>
    </w:p>
    <w:p w:rsidR="00D2413C" w:rsidRPr="00C35AD9" w:rsidRDefault="00C35AD9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42DAA807" wp14:editId="596CF8CC">
            <wp:simplePos x="0" y="0"/>
            <wp:positionH relativeFrom="column">
              <wp:posOffset>1493133</wp:posOffset>
            </wp:positionH>
            <wp:positionV relativeFrom="paragraph">
              <wp:posOffset>465096</wp:posOffset>
            </wp:positionV>
            <wp:extent cx="954405" cy="1232535"/>
            <wp:effectExtent l="0" t="0" r="0" b="0"/>
            <wp:wrapSquare wrapText="bothSides"/>
            <wp:docPr id="6" name="Рисунок 6" descr="http://mshishova.ru/wp-content/uploads/2017/04/ZHilaya-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hishova.ru/wp-content/uploads/2017/04/ZHilaya-zo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3C" w:rsidRPr="00C35AD9">
        <w:rPr>
          <w:rFonts w:ascii="Cambria" w:hAnsi="Cambria" w:cs="Arial"/>
          <w:color w:val="000000"/>
          <w:sz w:val="22"/>
          <w:szCs w:val="22"/>
        </w:rPr>
        <w:t>Площадка детская у дома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По Правилам – жилая зона.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Подскажет знак водителю –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Во дворе — будь бдительным.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Едешь тихо, осторожно,</w:t>
      </w:r>
      <w:r w:rsidR="00D2413C" w:rsidRPr="00C35AD9">
        <w:rPr>
          <w:rFonts w:ascii="Cambria" w:hAnsi="Cambria" w:cs="Arial"/>
          <w:color w:val="000000"/>
          <w:sz w:val="22"/>
          <w:szCs w:val="22"/>
        </w:rPr>
        <w:br/>
        <w:t>Припаркуйся, там, где можно.</w:t>
      </w:r>
    </w:p>
    <w:p w:rsidR="00D2413C" w:rsidRDefault="00D2413C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  <w:lang w:val="en-US"/>
        </w:rPr>
      </w:pPr>
      <w:r w:rsidRPr="00C35AD9">
        <w:rPr>
          <w:rFonts w:ascii="Cambria" w:hAnsi="Cambria" w:cs="Arial"/>
          <w:color w:val="000000"/>
          <w:sz w:val="22"/>
          <w:szCs w:val="22"/>
          <w:lang w:val="en-US"/>
        </w:rPr>
        <w:br/>
      </w:r>
    </w:p>
    <w:p w:rsidR="00384E1A" w:rsidRDefault="00384E1A" w:rsidP="00D2413C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  <w:lang w:val="en-US"/>
        </w:rPr>
      </w:pPr>
    </w:p>
    <w:p w:rsidR="00D2413C" w:rsidRPr="00C35AD9" w:rsidRDefault="00384E1A" w:rsidP="00384E1A">
      <w:pPr>
        <w:rPr>
          <w:rFonts w:ascii="Cambria" w:hAnsi="Cambria" w:cs="Arial"/>
          <w:color w:val="000000"/>
          <w:lang w:val="en-US"/>
        </w:rPr>
      </w:pPr>
      <w:r w:rsidRPr="00C35AD9">
        <w:rPr>
          <w:rFonts w:ascii="Cambria" w:hAnsi="Cambria"/>
          <w:noProof/>
        </w:rPr>
        <w:drawing>
          <wp:anchor distT="0" distB="0" distL="114300" distR="114300" simplePos="0" relativeHeight="251677184" behindDoc="1" locked="0" layoutInCell="1" allowOverlap="1" wp14:anchorId="4441CE76" wp14:editId="2B9A5E68">
            <wp:simplePos x="0" y="0"/>
            <wp:positionH relativeFrom="column">
              <wp:posOffset>3309</wp:posOffset>
            </wp:positionH>
            <wp:positionV relativeFrom="paragraph">
              <wp:posOffset>28375</wp:posOffset>
            </wp:positionV>
            <wp:extent cx="954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7" name="Рисунок 7" descr="http://mshishova.ru/wp-content/uploads/2017/04/Podzemnyj-peshehodnyj-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hishova.ru/wp-content/uploads/2017/04/Podzemnyj-peshehodnyj-pereho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13C" w:rsidRPr="00C35AD9" w:rsidRDefault="00C35AD9" w:rsidP="00D2413C">
      <w:pPr>
        <w:pStyle w:val="4"/>
        <w:spacing w:before="300" w:beforeAutospacing="0" w:after="300" w:afterAutospacing="0"/>
        <w:rPr>
          <w:rFonts w:ascii="Cambria" w:hAnsi="Cambria" w:cs="Arial"/>
          <w:color w:val="523C6D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7424" behindDoc="0" locked="0" layoutInCell="1" allowOverlap="1" wp14:anchorId="3DC5BDEE" wp14:editId="66143517">
            <wp:simplePos x="0" y="0"/>
            <wp:positionH relativeFrom="column">
              <wp:posOffset>3232481</wp:posOffset>
            </wp:positionH>
            <wp:positionV relativeFrom="paragraph">
              <wp:posOffset>169104</wp:posOffset>
            </wp:positionV>
            <wp:extent cx="1620079" cy="1079281"/>
            <wp:effectExtent l="0" t="0" r="0" b="0"/>
            <wp:wrapSquare wrapText="bothSides"/>
            <wp:docPr id="9" name="Рисунок 9" descr="Велосипед в картинках и детских рисунках в детский сад и школ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лосипед в картинках и детских рисунках в детский сад и школу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79" cy="10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3C" w:rsidRPr="00C35AD9">
        <w:rPr>
          <w:rFonts w:ascii="Cambria" w:hAnsi="Cambria" w:cs="Arial"/>
          <w:color w:val="523C6D"/>
          <w:sz w:val="22"/>
          <w:szCs w:val="22"/>
        </w:rPr>
        <w:t>Знак «Подземный пешеходный переход»</w:t>
      </w:r>
    </w:p>
    <w:p w:rsidR="00C35AD9" w:rsidRDefault="00D2413C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 w:cs="Arial"/>
          <w:color w:val="000000"/>
          <w:sz w:val="22"/>
          <w:szCs w:val="22"/>
        </w:rPr>
        <w:t>С тротуара вниз ведет</w:t>
      </w:r>
      <w:r w:rsidRPr="00C35AD9">
        <w:rPr>
          <w:rFonts w:ascii="Cambria" w:hAnsi="Cambria" w:cs="Arial"/>
          <w:color w:val="000000"/>
          <w:sz w:val="22"/>
          <w:szCs w:val="22"/>
        </w:rPr>
        <w:br/>
        <w:t>Под дорогу длинный вход.</w:t>
      </w:r>
      <w:r w:rsidRPr="00C35AD9">
        <w:rPr>
          <w:rFonts w:ascii="Cambria" w:hAnsi="Cambria" w:cs="Arial"/>
          <w:color w:val="000000"/>
          <w:sz w:val="22"/>
          <w:szCs w:val="22"/>
        </w:rPr>
        <w:br/>
      </w:r>
    </w:p>
    <w:p w:rsidR="008E3D02" w:rsidRPr="00C35AD9" w:rsidRDefault="00D2413C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  <w:r w:rsidRPr="00C35AD9">
        <w:rPr>
          <w:rFonts w:ascii="Cambria" w:hAnsi="Cambria" w:cs="Arial"/>
          <w:color w:val="000000"/>
          <w:sz w:val="22"/>
          <w:szCs w:val="22"/>
        </w:rPr>
        <w:t>Нет ни двери ни ворот –</w:t>
      </w:r>
      <w:r w:rsidRPr="00C35AD9">
        <w:rPr>
          <w:rFonts w:ascii="Cambria" w:hAnsi="Cambria" w:cs="Arial"/>
          <w:color w:val="000000"/>
          <w:sz w:val="22"/>
          <w:szCs w:val="22"/>
        </w:rPr>
        <w:br/>
        <w:t>То подземный переход.</w:t>
      </w:r>
    </w:p>
    <w:p w:rsidR="00C35AD9" w:rsidRPr="00C35AD9" w:rsidRDefault="00C35AD9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C35AD9" w:rsidRPr="00C35AD9" w:rsidRDefault="00C35AD9" w:rsidP="00C35AD9">
      <w:pPr>
        <w:pStyle w:val="a6"/>
        <w:spacing w:before="120" w:beforeAutospacing="0" w:after="120" w:afterAutospacing="0"/>
        <w:rPr>
          <w:rFonts w:ascii="Cambria" w:hAnsi="Cambria" w:cs="Arial"/>
          <w:color w:val="000000"/>
          <w:sz w:val="22"/>
          <w:szCs w:val="22"/>
        </w:rPr>
      </w:pPr>
    </w:p>
    <w:p w:rsidR="00384E1A" w:rsidRDefault="00384E1A" w:rsidP="00C35AD9">
      <w:pPr>
        <w:pStyle w:val="a6"/>
        <w:spacing w:before="120" w:beforeAutospacing="0" w:after="120" w:afterAutospacing="0"/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:rsidR="00384E1A" w:rsidRDefault="00384E1A" w:rsidP="00C35AD9">
      <w:pPr>
        <w:pStyle w:val="a6"/>
        <w:spacing w:before="120" w:beforeAutospacing="0" w:after="120" w:afterAutospacing="0"/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 w:cs="Arial"/>
          <w:b/>
          <w:color w:val="000000"/>
          <w:sz w:val="22"/>
          <w:szCs w:val="22"/>
        </w:rPr>
      </w:pPr>
      <w:bookmarkStart w:id="0" w:name="_GoBack"/>
      <w:bookmarkEnd w:id="0"/>
      <w:r w:rsidRPr="00C35AD9">
        <w:rPr>
          <w:rFonts w:ascii="Cambria" w:hAnsi="Cambria" w:cs="Arial"/>
          <w:b/>
          <w:color w:val="000000"/>
          <w:sz w:val="22"/>
          <w:szCs w:val="22"/>
        </w:rPr>
        <w:lastRenderedPageBreak/>
        <w:t>Загадки</w:t>
      </w: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999999"/>
          <w:sz w:val="22"/>
          <w:szCs w:val="22"/>
        </w:rPr>
      </w:pPr>
      <w:r w:rsidRPr="00C35AD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A1F615A" wp14:editId="70E67C14">
            <wp:simplePos x="0" y="0"/>
            <wp:positionH relativeFrom="column">
              <wp:posOffset>1052554</wp:posOffset>
            </wp:positionH>
            <wp:positionV relativeFrom="paragraph">
              <wp:posOffset>777985</wp:posOffset>
            </wp:positionV>
            <wp:extent cx="1729409" cy="1208759"/>
            <wp:effectExtent l="0" t="0" r="0" b="0"/>
            <wp:wrapSquare wrapText="bothSides"/>
            <wp:docPr id="8" name="Рисунок 8" descr="Машины рисунки для 1 класса. Легкие срисовки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шины рисунки для 1 класса. Легкие срисовки для детей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09" cy="12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AD9">
        <w:rPr>
          <w:rFonts w:ascii="Cambria" w:hAnsi="Cambria"/>
          <w:color w:val="000000"/>
          <w:sz w:val="22"/>
          <w:szCs w:val="22"/>
        </w:rPr>
        <w:t>Не летит, не жужжит,</w:t>
      </w:r>
      <w:r w:rsidRPr="00C35AD9">
        <w:rPr>
          <w:rFonts w:ascii="Cambria" w:hAnsi="Cambria"/>
          <w:color w:val="000000"/>
          <w:sz w:val="22"/>
          <w:szCs w:val="22"/>
        </w:rPr>
        <w:br/>
        <w:t>Жук по улице бежит.</w:t>
      </w:r>
      <w:r w:rsidRPr="00C35AD9">
        <w:rPr>
          <w:rFonts w:ascii="Cambria" w:hAnsi="Cambria"/>
          <w:color w:val="000000"/>
          <w:sz w:val="22"/>
          <w:szCs w:val="22"/>
        </w:rPr>
        <w:br/>
        <w:t>И горят в глазах жука</w:t>
      </w:r>
      <w:r w:rsidRPr="00C35AD9">
        <w:rPr>
          <w:rFonts w:ascii="Cambria" w:hAnsi="Cambria"/>
          <w:color w:val="000000"/>
          <w:sz w:val="22"/>
          <w:szCs w:val="22"/>
        </w:rPr>
        <w:br/>
        <w:t>Два блестящих огонька.</w:t>
      </w:r>
      <w:r w:rsidRPr="00C35AD9">
        <w:rPr>
          <w:rFonts w:ascii="Cambria" w:hAnsi="Cambria"/>
          <w:color w:val="000000"/>
          <w:sz w:val="22"/>
          <w:szCs w:val="22"/>
        </w:rPr>
        <w:br/>
      </w:r>
      <w:r w:rsidRPr="00C35AD9">
        <w:rPr>
          <w:rFonts w:ascii="Cambria" w:hAnsi="Cambria"/>
          <w:color w:val="999999"/>
          <w:sz w:val="22"/>
          <w:szCs w:val="22"/>
        </w:rPr>
        <w:t>Автомобиль</w:t>
      </w: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999999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000000"/>
          <w:sz w:val="22"/>
          <w:szCs w:val="22"/>
        </w:rPr>
      </w:pP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999999"/>
          <w:sz w:val="22"/>
          <w:szCs w:val="22"/>
        </w:rPr>
      </w:pPr>
      <w:r w:rsidRPr="00C35AD9">
        <w:rPr>
          <w:rFonts w:ascii="Cambria" w:hAnsi="Cambria"/>
          <w:color w:val="000000"/>
          <w:sz w:val="22"/>
          <w:szCs w:val="22"/>
        </w:rPr>
        <w:t>Ясным утром вдоль дороги</w:t>
      </w:r>
      <w:r w:rsidRPr="00C35AD9">
        <w:rPr>
          <w:rFonts w:ascii="Cambria" w:hAnsi="Cambria"/>
          <w:color w:val="000000"/>
          <w:sz w:val="22"/>
          <w:szCs w:val="22"/>
        </w:rPr>
        <w:br/>
        <w:t>На траве блестит роса,</w:t>
      </w:r>
      <w:r w:rsidRPr="00C35AD9">
        <w:rPr>
          <w:rFonts w:ascii="Cambria" w:hAnsi="Cambria"/>
          <w:color w:val="000000"/>
          <w:sz w:val="22"/>
          <w:szCs w:val="22"/>
        </w:rPr>
        <w:br/>
        <w:t>Крутят ноги вдоль дороги</w:t>
      </w:r>
      <w:r w:rsidRPr="00C35AD9">
        <w:rPr>
          <w:rFonts w:ascii="Cambria" w:hAnsi="Cambria"/>
          <w:color w:val="000000"/>
          <w:sz w:val="22"/>
          <w:szCs w:val="22"/>
        </w:rPr>
        <w:br/>
        <w:t>Два весёлых колеса,</w:t>
      </w:r>
      <w:r w:rsidRPr="00C35AD9">
        <w:rPr>
          <w:rFonts w:ascii="Cambria" w:hAnsi="Cambria"/>
          <w:color w:val="000000"/>
          <w:sz w:val="22"/>
          <w:szCs w:val="22"/>
        </w:rPr>
        <w:br/>
        <w:t>У загадки есть ответ:</w:t>
      </w:r>
      <w:r w:rsidRPr="00C35AD9">
        <w:rPr>
          <w:rFonts w:ascii="Cambria" w:hAnsi="Cambria"/>
          <w:color w:val="000000"/>
          <w:sz w:val="22"/>
          <w:szCs w:val="22"/>
        </w:rPr>
        <w:br/>
        <w:t>Это мой ... </w:t>
      </w:r>
      <w:r w:rsidRPr="00C35AD9">
        <w:rPr>
          <w:rFonts w:ascii="Cambria" w:hAnsi="Cambria"/>
          <w:color w:val="999999"/>
          <w:sz w:val="22"/>
          <w:szCs w:val="22"/>
        </w:rPr>
        <w:t>Велосипед</w:t>
      </w: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999999"/>
          <w:sz w:val="22"/>
          <w:szCs w:val="22"/>
        </w:rPr>
      </w:pP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="Cambria" w:hAnsi="Cambria"/>
          <w:color w:val="99999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4F69ABF0" wp14:editId="23F5EB29">
            <wp:simplePos x="0" y="0"/>
            <wp:positionH relativeFrom="column">
              <wp:posOffset>1569112</wp:posOffset>
            </wp:positionH>
            <wp:positionV relativeFrom="paragraph">
              <wp:posOffset>620616</wp:posOffset>
            </wp:positionV>
            <wp:extent cx="1378585" cy="1559560"/>
            <wp:effectExtent l="0" t="0" r="0" b="0"/>
            <wp:wrapSquare wrapText="bothSides"/>
            <wp:docPr id="10" name="Рисунок 10" descr="Пин на доске vehical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ин на доске vehical printabl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AD9">
        <w:rPr>
          <w:rFonts w:ascii="Cambria" w:hAnsi="Cambria"/>
          <w:color w:val="000000"/>
          <w:sz w:val="22"/>
          <w:szCs w:val="22"/>
        </w:rPr>
        <w:t>Братцы в гости снарядились,</w:t>
      </w:r>
      <w:r w:rsidRPr="00C35AD9">
        <w:rPr>
          <w:rFonts w:ascii="Cambria" w:hAnsi="Cambria"/>
          <w:color w:val="000000"/>
          <w:sz w:val="22"/>
          <w:szCs w:val="22"/>
        </w:rPr>
        <w:br/>
        <w:t>Друг за друга уцепились.</w:t>
      </w:r>
      <w:r w:rsidRPr="00C35AD9">
        <w:rPr>
          <w:rFonts w:ascii="Cambria" w:hAnsi="Cambria"/>
          <w:color w:val="000000"/>
          <w:sz w:val="22"/>
          <w:szCs w:val="22"/>
        </w:rPr>
        <w:br/>
        <w:t>И помчались в путь далёк,</w:t>
      </w:r>
      <w:r w:rsidRPr="00C35AD9">
        <w:rPr>
          <w:rFonts w:ascii="Cambria" w:hAnsi="Cambria"/>
          <w:color w:val="000000"/>
          <w:sz w:val="22"/>
          <w:szCs w:val="22"/>
        </w:rPr>
        <w:br/>
        <w:t>Лишь оставили дымок.</w:t>
      </w:r>
      <w:r w:rsidRPr="00C35AD9">
        <w:rPr>
          <w:rFonts w:ascii="Cambria" w:hAnsi="Cambria"/>
          <w:color w:val="000000"/>
          <w:sz w:val="22"/>
          <w:szCs w:val="22"/>
        </w:rPr>
        <w:br/>
      </w:r>
      <w:r w:rsidRPr="00C35AD9">
        <w:rPr>
          <w:rFonts w:ascii="Cambria" w:hAnsi="Cambria"/>
          <w:color w:val="999999"/>
          <w:sz w:val="22"/>
          <w:szCs w:val="22"/>
        </w:rPr>
        <w:t>Поезд, вагоны</w:t>
      </w:r>
    </w:p>
    <w:p w:rsidR="00C35AD9" w:rsidRPr="00C35AD9" w:rsidRDefault="00C35AD9" w:rsidP="00C35AD9">
      <w:pPr>
        <w:pStyle w:val="a6"/>
        <w:spacing w:before="120" w:beforeAutospacing="0" w:after="120" w:afterAutospacing="0"/>
        <w:jc w:val="center"/>
        <w:rPr>
          <w:rFonts w:asciiTheme="majorHAnsi" w:hAnsiTheme="majorHAnsi"/>
          <w:b/>
          <w:sz w:val="36"/>
          <w:lang w:val="en-US"/>
        </w:rPr>
      </w:pPr>
    </w:p>
    <w:sectPr w:rsidR="00C35AD9" w:rsidRPr="00C35AD9" w:rsidSect="00C35AD9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D02"/>
    <w:rsid w:val="000053D2"/>
    <w:rsid w:val="001D78C9"/>
    <w:rsid w:val="00384E1A"/>
    <w:rsid w:val="008E3D02"/>
    <w:rsid w:val="008F3B59"/>
    <w:rsid w:val="00C35AD9"/>
    <w:rsid w:val="00D2413C"/>
    <w:rsid w:val="00DA1D6F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33ACF-324F-4F73-A9BE-7EE6BB41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C9"/>
  </w:style>
  <w:style w:type="paragraph" w:styleId="4">
    <w:name w:val="heading 4"/>
    <w:basedOn w:val="a"/>
    <w:link w:val="40"/>
    <w:uiPriority w:val="9"/>
    <w:qFormat/>
    <w:rsid w:val="00D24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3D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24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4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B9FF-5774-4A08-8DC3-430E730A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 ООО "Газпром переработка"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узбек</cp:lastModifiedBy>
  <cp:revision>5</cp:revision>
  <dcterms:created xsi:type="dcterms:W3CDTF">2021-04-25T17:48:00Z</dcterms:created>
  <dcterms:modified xsi:type="dcterms:W3CDTF">2021-04-25T20:22:00Z</dcterms:modified>
</cp:coreProperties>
</file>