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F5" w:rsidRDefault="001D221F" w:rsidP="007627F5">
      <w:pPr>
        <w:spacing w:line="360" w:lineRule="auto"/>
        <w:jc w:val="center"/>
        <w:outlineLvl w:val="0"/>
        <w:rPr>
          <w:b/>
          <w:i/>
          <w:sz w:val="32"/>
          <w:szCs w:val="32"/>
        </w:rPr>
      </w:pPr>
      <w:r w:rsidRPr="007627F5">
        <w:rPr>
          <w:b/>
          <w:i/>
          <w:sz w:val="32"/>
          <w:szCs w:val="32"/>
        </w:rPr>
        <w:t>Консультация для родителей</w:t>
      </w:r>
    </w:p>
    <w:p w:rsidR="001D221F" w:rsidRDefault="001D221F" w:rsidP="007627F5">
      <w:pPr>
        <w:spacing w:line="360" w:lineRule="auto"/>
        <w:jc w:val="center"/>
        <w:outlineLvl w:val="0"/>
        <w:rPr>
          <w:b/>
          <w:i/>
          <w:sz w:val="32"/>
          <w:szCs w:val="32"/>
        </w:rPr>
      </w:pPr>
      <w:r w:rsidRPr="007627F5">
        <w:rPr>
          <w:b/>
          <w:i/>
          <w:sz w:val="32"/>
          <w:szCs w:val="32"/>
        </w:rPr>
        <w:t xml:space="preserve"> «Воспитание добротой».</w:t>
      </w:r>
    </w:p>
    <w:p w:rsidR="007627F5" w:rsidRDefault="007627F5" w:rsidP="007627F5">
      <w:pPr>
        <w:spacing w:line="360" w:lineRule="auto"/>
        <w:jc w:val="center"/>
        <w:outlineLvl w:val="0"/>
        <w:rPr>
          <w:b/>
          <w:i/>
          <w:sz w:val="32"/>
          <w:szCs w:val="32"/>
        </w:rPr>
      </w:pPr>
    </w:p>
    <w:p w:rsidR="007627F5" w:rsidRPr="007627F5" w:rsidRDefault="007627F5" w:rsidP="007627F5">
      <w:pPr>
        <w:spacing w:line="360" w:lineRule="auto"/>
        <w:jc w:val="center"/>
        <w:outlineLvl w:val="0"/>
      </w:pPr>
      <w:r>
        <w:t xml:space="preserve">                                                                </w:t>
      </w:r>
      <w:r w:rsidRPr="007627F5">
        <w:t>Материал подготовила воспитатель Пластун Л.В.</w:t>
      </w:r>
    </w:p>
    <w:p w:rsidR="001D221F" w:rsidRDefault="001D221F" w:rsidP="007627F5">
      <w:pPr>
        <w:spacing w:line="360" w:lineRule="auto"/>
        <w:rPr>
          <w:i/>
          <w:sz w:val="32"/>
          <w:szCs w:val="32"/>
        </w:rPr>
      </w:pPr>
    </w:p>
    <w:p w:rsidR="007627F5" w:rsidRDefault="007627F5" w:rsidP="007627F5">
      <w:pPr>
        <w:spacing w:line="360" w:lineRule="auto"/>
        <w:rPr>
          <w:i/>
          <w:sz w:val="32"/>
          <w:szCs w:val="32"/>
        </w:rPr>
      </w:pPr>
    </w:p>
    <w:p w:rsidR="007627F5" w:rsidRPr="007627F5" w:rsidRDefault="007627F5" w:rsidP="007627F5">
      <w:pPr>
        <w:spacing w:line="360" w:lineRule="auto"/>
        <w:rPr>
          <w:i/>
          <w:sz w:val="32"/>
          <w:szCs w:val="32"/>
        </w:rPr>
      </w:pPr>
      <w:r>
        <w:rPr>
          <w:noProof/>
        </w:rPr>
        <w:drawing>
          <wp:inline distT="0" distB="0" distL="0" distR="0">
            <wp:extent cx="6172200" cy="4857750"/>
            <wp:effectExtent l="19050" t="0" r="0" b="0"/>
            <wp:docPr id="1" name="Рисунок 1" descr="http://images.myshared.ru/28/1306298/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28/1306298/slide_5.jpg"/>
                    <pic:cNvPicPr>
                      <a:picLocks noChangeAspect="1" noChangeArrowheads="1"/>
                    </pic:cNvPicPr>
                  </pic:nvPicPr>
                  <pic:blipFill>
                    <a:blip r:embed="rId4" cstate="print"/>
                    <a:srcRect/>
                    <a:stretch>
                      <a:fillRect/>
                    </a:stretch>
                  </pic:blipFill>
                  <pic:spPr bwMode="auto">
                    <a:xfrm>
                      <a:off x="0" y="0"/>
                      <a:ext cx="6174620" cy="4859655"/>
                    </a:xfrm>
                    <a:prstGeom prst="rect">
                      <a:avLst/>
                    </a:prstGeom>
                    <a:noFill/>
                    <a:ln w="9525">
                      <a:noFill/>
                      <a:miter lim="800000"/>
                      <a:headEnd/>
                      <a:tailEnd/>
                    </a:ln>
                  </pic:spPr>
                </pic:pic>
              </a:graphicData>
            </a:graphic>
          </wp:inline>
        </w:drawing>
      </w:r>
    </w:p>
    <w:p w:rsidR="001D221F" w:rsidRPr="007627F5" w:rsidRDefault="001D221F" w:rsidP="007627F5">
      <w:pPr>
        <w:spacing w:line="360" w:lineRule="auto"/>
        <w:rPr>
          <w:b/>
          <w:i/>
          <w:sz w:val="32"/>
          <w:szCs w:val="32"/>
        </w:rPr>
      </w:pPr>
    </w:p>
    <w:p w:rsidR="001D221F" w:rsidRPr="007627F5" w:rsidRDefault="001D221F" w:rsidP="007627F5">
      <w:pPr>
        <w:spacing w:line="360" w:lineRule="auto"/>
        <w:jc w:val="both"/>
        <w:rPr>
          <w:sz w:val="32"/>
          <w:szCs w:val="32"/>
        </w:rPr>
      </w:pPr>
      <w:r w:rsidRPr="007627F5">
        <w:rPr>
          <w:b/>
          <w:i/>
          <w:sz w:val="32"/>
          <w:szCs w:val="32"/>
        </w:rPr>
        <w:t>Доброта</w:t>
      </w:r>
      <w:r w:rsidRPr="00FD1201">
        <w:rPr>
          <w:sz w:val="32"/>
          <w:szCs w:val="32"/>
        </w:rPr>
        <w:t xml:space="preserve"> – это очень сложное и многогранное качество личности. В книге выделено семь основных «ступеней» доброты.</w:t>
      </w:r>
    </w:p>
    <w:p w:rsidR="001D221F" w:rsidRPr="00E1343F" w:rsidRDefault="001D221F" w:rsidP="007627F5">
      <w:pPr>
        <w:spacing w:line="360" w:lineRule="auto"/>
        <w:jc w:val="both"/>
        <w:outlineLvl w:val="0"/>
        <w:rPr>
          <w:sz w:val="32"/>
          <w:szCs w:val="32"/>
        </w:rPr>
      </w:pPr>
      <w:r w:rsidRPr="007627F5">
        <w:rPr>
          <w:b/>
          <w:i/>
          <w:sz w:val="32"/>
          <w:szCs w:val="32"/>
        </w:rPr>
        <w:t>Дружелюбие</w:t>
      </w:r>
      <w:r w:rsidRPr="00FD1201">
        <w:rPr>
          <w:sz w:val="32"/>
          <w:szCs w:val="32"/>
        </w:rPr>
        <w:t xml:space="preserve"> – открытое и доверительное отношение к людям.</w:t>
      </w:r>
    </w:p>
    <w:p w:rsidR="001D221F" w:rsidRPr="00E1343F" w:rsidRDefault="001D221F" w:rsidP="007627F5">
      <w:pPr>
        <w:spacing w:line="360" w:lineRule="auto"/>
        <w:jc w:val="both"/>
        <w:outlineLvl w:val="0"/>
        <w:rPr>
          <w:sz w:val="32"/>
          <w:szCs w:val="32"/>
        </w:rPr>
      </w:pPr>
      <w:r w:rsidRPr="007627F5">
        <w:rPr>
          <w:b/>
          <w:i/>
          <w:sz w:val="32"/>
          <w:szCs w:val="32"/>
        </w:rPr>
        <w:t>Честность</w:t>
      </w:r>
      <w:r w:rsidRPr="00FD1201">
        <w:rPr>
          <w:sz w:val="32"/>
          <w:szCs w:val="32"/>
        </w:rPr>
        <w:t xml:space="preserve"> – искренность и правдивость в поступках и мыслях.</w:t>
      </w:r>
    </w:p>
    <w:p w:rsidR="001D221F" w:rsidRPr="00E1343F" w:rsidRDefault="001D221F" w:rsidP="007627F5">
      <w:pPr>
        <w:spacing w:line="360" w:lineRule="auto"/>
        <w:jc w:val="both"/>
        <w:outlineLvl w:val="0"/>
        <w:rPr>
          <w:sz w:val="32"/>
          <w:szCs w:val="32"/>
        </w:rPr>
      </w:pPr>
      <w:r w:rsidRPr="007627F5">
        <w:rPr>
          <w:b/>
          <w:i/>
          <w:sz w:val="32"/>
          <w:szCs w:val="32"/>
        </w:rPr>
        <w:lastRenderedPageBreak/>
        <w:t>Отзывчивость</w:t>
      </w:r>
      <w:r w:rsidRPr="00FD1201">
        <w:rPr>
          <w:sz w:val="32"/>
          <w:szCs w:val="32"/>
        </w:rPr>
        <w:t xml:space="preserve"> – готовность помогать другим людям.</w:t>
      </w:r>
    </w:p>
    <w:p w:rsidR="001D221F" w:rsidRPr="00E1343F" w:rsidRDefault="001D221F" w:rsidP="007627F5">
      <w:pPr>
        <w:spacing w:line="360" w:lineRule="auto"/>
        <w:jc w:val="both"/>
        <w:outlineLvl w:val="0"/>
        <w:rPr>
          <w:sz w:val="32"/>
          <w:szCs w:val="32"/>
        </w:rPr>
      </w:pPr>
      <w:r w:rsidRPr="007627F5">
        <w:rPr>
          <w:b/>
          <w:i/>
          <w:sz w:val="32"/>
          <w:szCs w:val="32"/>
        </w:rPr>
        <w:t>Совесть</w:t>
      </w:r>
      <w:r w:rsidRPr="00FD1201">
        <w:rPr>
          <w:sz w:val="32"/>
          <w:szCs w:val="32"/>
        </w:rPr>
        <w:t xml:space="preserve"> – нравственная ответственность за свои поступки.</w:t>
      </w:r>
    </w:p>
    <w:p w:rsidR="001D221F" w:rsidRPr="00E1343F" w:rsidRDefault="001D221F" w:rsidP="007627F5">
      <w:pPr>
        <w:spacing w:line="360" w:lineRule="auto"/>
        <w:jc w:val="both"/>
        <w:outlineLvl w:val="0"/>
        <w:rPr>
          <w:sz w:val="32"/>
          <w:szCs w:val="32"/>
        </w:rPr>
      </w:pPr>
      <w:r w:rsidRPr="007627F5">
        <w:rPr>
          <w:b/>
          <w:i/>
          <w:sz w:val="32"/>
          <w:szCs w:val="32"/>
        </w:rPr>
        <w:t>Сострадание</w:t>
      </w:r>
      <w:r w:rsidRPr="00FD1201">
        <w:rPr>
          <w:sz w:val="32"/>
          <w:szCs w:val="32"/>
        </w:rPr>
        <w:t xml:space="preserve"> – сочувствие, сопереживание, умение чувствовать чужую боль.</w:t>
      </w:r>
    </w:p>
    <w:p w:rsidR="001D221F" w:rsidRPr="007627F5" w:rsidRDefault="001D221F" w:rsidP="007627F5">
      <w:pPr>
        <w:spacing w:line="360" w:lineRule="auto"/>
        <w:jc w:val="both"/>
        <w:outlineLvl w:val="0"/>
        <w:rPr>
          <w:sz w:val="32"/>
          <w:szCs w:val="32"/>
        </w:rPr>
      </w:pPr>
      <w:r w:rsidRPr="007627F5">
        <w:rPr>
          <w:b/>
          <w:i/>
          <w:sz w:val="32"/>
          <w:szCs w:val="32"/>
        </w:rPr>
        <w:t>Благородство</w:t>
      </w:r>
      <w:r w:rsidRPr="00E1343F">
        <w:rPr>
          <w:b/>
          <w:sz w:val="32"/>
          <w:szCs w:val="32"/>
        </w:rPr>
        <w:t xml:space="preserve"> </w:t>
      </w:r>
      <w:r w:rsidRPr="00FD1201">
        <w:rPr>
          <w:sz w:val="32"/>
          <w:szCs w:val="32"/>
        </w:rPr>
        <w:t>– высокая нравственность, самоотверженность.</w:t>
      </w:r>
    </w:p>
    <w:p w:rsidR="001D221F" w:rsidRPr="00FD1201" w:rsidRDefault="001D221F" w:rsidP="007627F5">
      <w:pPr>
        <w:spacing w:line="360" w:lineRule="auto"/>
        <w:jc w:val="both"/>
        <w:outlineLvl w:val="0"/>
        <w:rPr>
          <w:sz w:val="32"/>
          <w:szCs w:val="32"/>
        </w:rPr>
      </w:pPr>
      <w:r w:rsidRPr="007627F5">
        <w:rPr>
          <w:b/>
          <w:i/>
          <w:sz w:val="32"/>
          <w:szCs w:val="32"/>
        </w:rPr>
        <w:t>Любовь</w:t>
      </w:r>
      <w:r w:rsidRPr="00FD1201">
        <w:rPr>
          <w:sz w:val="32"/>
          <w:szCs w:val="32"/>
        </w:rPr>
        <w:t xml:space="preserve"> – глубокое сердечное чувство, высшая степень положительного отношения.</w:t>
      </w:r>
    </w:p>
    <w:p w:rsidR="001D221F" w:rsidRPr="00FD1201" w:rsidRDefault="001D221F" w:rsidP="007627F5">
      <w:pPr>
        <w:spacing w:line="360" w:lineRule="auto"/>
        <w:jc w:val="both"/>
        <w:rPr>
          <w:sz w:val="32"/>
          <w:szCs w:val="32"/>
        </w:rPr>
      </w:pPr>
    </w:p>
    <w:p w:rsidR="001D221F" w:rsidRPr="00FD1201" w:rsidRDefault="001D221F" w:rsidP="007627F5">
      <w:pPr>
        <w:spacing w:line="360" w:lineRule="auto"/>
        <w:ind w:firstLine="708"/>
        <w:jc w:val="both"/>
        <w:rPr>
          <w:sz w:val="32"/>
          <w:szCs w:val="32"/>
        </w:rPr>
      </w:pPr>
      <w:r w:rsidRPr="00FD1201">
        <w:rPr>
          <w:sz w:val="32"/>
          <w:szCs w:val="32"/>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1D221F" w:rsidRPr="00FD1201" w:rsidRDefault="001D221F" w:rsidP="007627F5">
      <w:pPr>
        <w:spacing w:line="360" w:lineRule="auto"/>
        <w:ind w:firstLine="708"/>
        <w:jc w:val="both"/>
        <w:rPr>
          <w:sz w:val="32"/>
          <w:szCs w:val="32"/>
        </w:rPr>
      </w:pPr>
      <w:r w:rsidRPr="00FD1201">
        <w:rPr>
          <w:sz w:val="32"/>
          <w:szCs w:val="32"/>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1D221F" w:rsidRPr="00FD1201" w:rsidRDefault="001D221F" w:rsidP="007627F5">
      <w:pPr>
        <w:spacing w:line="360" w:lineRule="auto"/>
        <w:ind w:firstLine="708"/>
        <w:jc w:val="both"/>
        <w:rPr>
          <w:sz w:val="32"/>
          <w:szCs w:val="32"/>
        </w:rPr>
      </w:pPr>
      <w:r w:rsidRPr="00FD1201">
        <w:rPr>
          <w:sz w:val="32"/>
          <w:szCs w:val="32"/>
        </w:rPr>
        <w:t xml:space="preserve">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 Воспитание строится на примере жизни отца </w:t>
      </w:r>
      <w:r w:rsidRPr="00FD1201">
        <w:rPr>
          <w:sz w:val="32"/>
          <w:szCs w:val="32"/>
        </w:rPr>
        <w:lastRenderedPageBreak/>
        <w:t>и матери, оно всегда активно, независимо от того, говорят в семье о морали и нормах поведения или нет.</w:t>
      </w:r>
    </w:p>
    <w:p w:rsidR="001D221F" w:rsidRPr="00FD1201" w:rsidRDefault="001D221F" w:rsidP="007627F5">
      <w:pPr>
        <w:spacing w:line="360" w:lineRule="auto"/>
        <w:ind w:firstLine="708"/>
        <w:jc w:val="both"/>
        <w:rPr>
          <w:sz w:val="32"/>
          <w:szCs w:val="32"/>
        </w:rPr>
      </w:pPr>
      <w:r w:rsidRPr="00FD1201">
        <w:rPr>
          <w:sz w:val="32"/>
          <w:szCs w:val="32"/>
        </w:rPr>
        <w:t>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(а не нравоучениями) воспитывают у детей чуткость, отзывчивость, сопереживание.</w:t>
      </w:r>
    </w:p>
    <w:p w:rsidR="001D221F" w:rsidRPr="00FD1201" w:rsidRDefault="001D221F" w:rsidP="007627F5">
      <w:pPr>
        <w:spacing w:line="360" w:lineRule="auto"/>
        <w:ind w:firstLine="708"/>
        <w:jc w:val="both"/>
        <w:outlineLvl w:val="0"/>
        <w:rPr>
          <w:sz w:val="32"/>
          <w:szCs w:val="32"/>
        </w:rPr>
      </w:pPr>
      <w:r w:rsidRPr="00FD1201">
        <w:rPr>
          <w:sz w:val="32"/>
          <w:szCs w:val="32"/>
        </w:rPr>
        <w:t>Общаясь с ребенком, не забывайте подавать ему примеры доброты.</w:t>
      </w:r>
    </w:p>
    <w:p w:rsidR="001D221F" w:rsidRPr="00FD1201" w:rsidRDefault="001D221F" w:rsidP="007627F5">
      <w:pPr>
        <w:spacing w:line="360" w:lineRule="auto"/>
        <w:jc w:val="both"/>
        <w:rPr>
          <w:sz w:val="32"/>
          <w:szCs w:val="32"/>
        </w:rPr>
      </w:pPr>
    </w:p>
    <w:p w:rsidR="001D221F" w:rsidRPr="00FD1201" w:rsidRDefault="001D221F" w:rsidP="007627F5">
      <w:pPr>
        <w:spacing w:line="360" w:lineRule="auto"/>
        <w:ind w:firstLine="708"/>
        <w:jc w:val="both"/>
        <w:rPr>
          <w:sz w:val="32"/>
          <w:szCs w:val="32"/>
        </w:rPr>
      </w:pPr>
      <w:r w:rsidRPr="00FD1201">
        <w:rPr>
          <w:sz w:val="32"/>
          <w:szCs w:val="32"/>
        </w:rPr>
        <w:t>Далеко не все родители понимают, что воспитание доброты начинается с поощрения за хороший поступок. Вот малыш первый раз протянул маме 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твоя пирамидка!»</w:t>
      </w:r>
    </w:p>
    <w:p w:rsidR="001D221F" w:rsidRPr="00FD1201" w:rsidRDefault="001D221F" w:rsidP="007627F5">
      <w:pPr>
        <w:spacing w:line="360" w:lineRule="auto"/>
        <w:ind w:firstLine="708"/>
        <w:jc w:val="both"/>
        <w:rPr>
          <w:sz w:val="32"/>
          <w:szCs w:val="32"/>
        </w:rPr>
      </w:pPr>
      <w:r w:rsidRPr="00FD1201">
        <w:rPr>
          <w:sz w:val="32"/>
          <w:szCs w:val="32"/>
        </w:rPr>
        <w:t xml:space="preserve">Доброте учит взрослый, ненавязчиво привлекая внимание малыша, прежде всего, к личности другого ребенка: «Не обижай </w:t>
      </w:r>
      <w:r w:rsidRPr="00FD1201">
        <w:rPr>
          <w:sz w:val="32"/>
          <w:szCs w:val="32"/>
        </w:rPr>
        <w:lastRenderedPageBreak/>
        <w:t>девочку»; «Малыш заплакал, подойди и успокой его»; «Дай мальчику свою машинку поиграть, она ему понравилась».</w:t>
      </w:r>
    </w:p>
    <w:p w:rsidR="001D221F" w:rsidRPr="00FD1201" w:rsidRDefault="001D221F" w:rsidP="007627F5">
      <w:pPr>
        <w:spacing w:line="360" w:lineRule="auto"/>
        <w:ind w:firstLine="708"/>
        <w:jc w:val="both"/>
        <w:rPr>
          <w:sz w:val="32"/>
          <w:szCs w:val="32"/>
        </w:rPr>
      </w:pPr>
      <w:r w:rsidRPr="00FD1201">
        <w:rPr>
          <w:sz w:val="32"/>
          <w:szCs w:val="32"/>
        </w:rPr>
        <w:t>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1D221F" w:rsidRPr="00FD1201" w:rsidRDefault="001D221F" w:rsidP="007627F5">
      <w:pPr>
        <w:spacing w:line="360" w:lineRule="auto"/>
        <w:ind w:firstLine="708"/>
        <w:jc w:val="both"/>
        <w:rPr>
          <w:sz w:val="32"/>
          <w:szCs w:val="32"/>
        </w:rPr>
      </w:pPr>
      <w:r w:rsidRPr="00FD1201">
        <w:rPr>
          <w:sz w:val="32"/>
          <w:szCs w:val="32"/>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1D221F" w:rsidRPr="00FD1201" w:rsidRDefault="001D221F" w:rsidP="007627F5">
      <w:pPr>
        <w:spacing w:line="360" w:lineRule="auto"/>
        <w:ind w:firstLine="708"/>
        <w:jc w:val="both"/>
        <w:rPr>
          <w:sz w:val="32"/>
          <w:szCs w:val="32"/>
        </w:rPr>
      </w:pPr>
      <w:r w:rsidRPr="00FD1201">
        <w:rPr>
          <w:sz w:val="32"/>
          <w:szCs w:val="32"/>
        </w:rPr>
        <w:t xml:space="preserve">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w:t>
      </w:r>
      <w:r>
        <w:rPr>
          <w:sz w:val="32"/>
          <w:szCs w:val="32"/>
        </w:rPr>
        <w:t xml:space="preserve">Но </w:t>
      </w:r>
      <w:r w:rsidRPr="00FD1201">
        <w:rPr>
          <w:sz w:val="32"/>
          <w:szCs w:val="32"/>
        </w:rPr>
        <w:t>в этот период все их существо готово учиться и познавать мир, усваивать его законы и прави</w:t>
      </w:r>
      <w:r>
        <w:rPr>
          <w:sz w:val="32"/>
          <w:szCs w:val="32"/>
        </w:rPr>
        <w:t xml:space="preserve">ла. Все, что он видит и слышит </w:t>
      </w:r>
      <w:r w:rsidRPr="00FD1201">
        <w:rPr>
          <w:sz w:val="32"/>
          <w:szCs w:val="32"/>
        </w:rPr>
        <w:t xml:space="preserve"> </w:t>
      </w:r>
      <w:r w:rsidR="007627F5">
        <w:rPr>
          <w:sz w:val="32"/>
          <w:szCs w:val="32"/>
        </w:rPr>
        <w:t>в</w:t>
      </w:r>
      <w:r w:rsidRPr="00FD1201">
        <w:rPr>
          <w:sz w:val="32"/>
          <w:szCs w:val="32"/>
        </w:rPr>
        <w:t>первые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w:t>
      </w:r>
    </w:p>
    <w:p w:rsidR="001D221F" w:rsidRPr="00FD1201" w:rsidRDefault="001D221F" w:rsidP="007627F5">
      <w:pPr>
        <w:spacing w:line="360" w:lineRule="auto"/>
        <w:ind w:firstLine="708"/>
        <w:jc w:val="both"/>
        <w:rPr>
          <w:sz w:val="32"/>
          <w:szCs w:val="32"/>
        </w:rPr>
      </w:pPr>
      <w:r w:rsidRPr="00FD1201">
        <w:rPr>
          <w:sz w:val="32"/>
          <w:szCs w:val="32"/>
        </w:rPr>
        <w:t xml:space="preserve">Начните прививать своим детям сочувствие к людям, умение сопереживать, радоваться чужому счастью, любовь и уважение к </w:t>
      </w:r>
      <w:r w:rsidRPr="00FD1201">
        <w:rPr>
          <w:sz w:val="32"/>
          <w:szCs w:val="32"/>
        </w:rPr>
        <w:lastRenderedPageBreak/>
        <w:t>природе, растениям, животным. Для этого придется начать с себя, ведь родители – это самый главный образец для подражания.</w:t>
      </w:r>
    </w:p>
    <w:p w:rsidR="00E1343F" w:rsidRPr="007627F5" w:rsidRDefault="00E1343F" w:rsidP="007627F5">
      <w:pPr>
        <w:spacing w:line="360" w:lineRule="auto"/>
        <w:jc w:val="both"/>
        <w:rPr>
          <w:sz w:val="32"/>
          <w:szCs w:val="32"/>
        </w:rPr>
      </w:pPr>
    </w:p>
    <w:p w:rsidR="007627F5" w:rsidRDefault="007627F5" w:rsidP="007627F5">
      <w:pPr>
        <w:spacing w:line="360" w:lineRule="auto"/>
        <w:ind w:firstLine="708"/>
        <w:jc w:val="both"/>
        <w:outlineLvl w:val="0"/>
        <w:rPr>
          <w:b/>
          <w:sz w:val="32"/>
          <w:szCs w:val="32"/>
        </w:rPr>
      </w:pPr>
    </w:p>
    <w:p w:rsidR="007627F5" w:rsidRDefault="007627F5" w:rsidP="007627F5">
      <w:pPr>
        <w:spacing w:line="360" w:lineRule="auto"/>
        <w:ind w:firstLine="708"/>
        <w:jc w:val="both"/>
        <w:outlineLvl w:val="0"/>
        <w:rPr>
          <w:b/>
          <w:sz w:val="32"/>
          <w:szCs w:val="32"/>
        </w:rPr>
      </w:pPr>
    </w:p>
    <w:p w:rsidR="001D221F" w:rsidRDefault="001D221F" w:rsidP="007627F5">
      <w:pPr>
        <w:spacing w:line="360" w:lineRule="auto"/>
        <w:ind w:firstLine="708"/>
        <w:jc w:val="center"/>
        <w:outlineLvl w:val="0"/>
        <w:rPr>
          <w:b/>
          <w:sz w:val="32"/>
          <w:szCs w:val="32"/>
        </w:rPr>
      </w:pPr>
      <w:r w:rsidRPr="00E1343F">
        <w:rPr>
          <w:b/>
          <w:sz w:val="32"/>
          <w:szCs w:val="32"/>
        </w:rPr>
        <w:t>Как поощрять, или наказывать ребенка</w:t>
      </w:r>
    </w:p>
    <w:p w:rsidR="007627F5" w:rsidRPr="00E1343F" w:rsidRDefault="007627F5" w:rsidP="007627F5">
      <w:pPr>
        <w:spacing w:line="360" w:lineRule="auto"/>
        <w:ind w:firstLine="708"/>
        <w:jc w:val="center"/>
        <w:outlineLvl w:val="0"/>
        <w:rPr>
          <w:b/>
          <w:sz w:val="32"/>
          <w:szCs w:val="32"/>
        </w:rPr>
      </w:pPr>
    </w:p>
    <w:p w:rsidR="001D221F" w:rsidRPr="00E1343F" w:rsidRDefault="001D221F" w:rsidP="007627F5">
      <w:pPr>
        <w:spacing w:line="360" w:lineRule="auto"/>
        <w:ind w:firstLine="708"/>
        <w:jc w:val="both"/>
        <w:rPr>
          <w:sz w:val="32"/>
          <w:szCs w:val="32"/>
        </w:rPr>
      </w:pPr>
      <w:r w:rsidRPr="00FD1201">
        <w:rPr>
          <w:sz w:val="32"/>
          <w:szCs w:val="32"/>
        </w:rPr>
        <w:t>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1D221F" w:rsidRPr="00FD1201" w:rsidRDefault="001D221F" w:rsidP="007627F5">
      <w:pPr>
        <w:spacing w:line="360" w:lineRule="auto"/>
        <w:ind w:firstLine="708"/>
        <w:jc w:val="both"/>
        <w:rPr>
          <w:sz w:val="32"/>
          <w:szCs w:val="32"/>
        </w:rPr>
      </w:pPr>
      <w:r w:rsidRPr="00FD1201">
        <w:rPr>
          <w:sz w:val="32"/>
          <w:szCs w:val="32"/>
        </w:rPr>
        <w:t xml:space="preserve">Если же ваш ребенок совершил какую-то </w:t>
      </w:r>
      <w:proofErr w:type="gramStart"/>
      <w:r w:rsidRPr="00FD1201">
        <w:rPr>
          <w:sz w:val="32"/>
          <w:szCs w:val="32"/>
        </w:rPr>
        <w:t>пакость</w:t>
      </w:r>
      <w:proofErr w:type="gramEnd"/>
      <w:r w:rsidRPr="00FD1201">
        <w:rPr>
          <w:sz w:val="32"/>
          <w:szCs w:val="32"/>
        </w:rPr>
        <w:t xml:space="preserve"> (ударил дворовую кошку, вырвал с корнем ни в чем неповинный ц</w:t>
      </w:r>
      <w:r>
        <w:rPr>
          <w:sz w:val="32"/>
          <w:szCs w:val="32"/>
        </w:rPr>
        <w:t>веток), поговорите с ним, как с</w:t>
      </w:r>
      <w:r w:rsidRPr="00FD1201">
        <w:rPr>
          <w:sz w:val="32"/>
          <w:szCs w:val="32"/>
        </w:rPr>
        <w:t xml:space="preserve">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w:t>
      </w:r>
    </w:p>
    <w:p w:rsidR="001D221F" w:rsidRPr="00FD1201" w:rsidRDefault="001D221F" w:rsidP="007627F5">
      <w:pPr>
        <w:spacing w:line="360" w:lineRule="auto"/>
        <w:jc w:val="both"/>
        <w:rPr>
          <w:sz w:val="32"/>
          <w:szCs w:val="32"/>
        </w:rPr>
      </w:pPr>
    </w:p>
    <w:p w:rsidR="001D221F" w:rsidRPr="00FD1201" w:rsidRDefault="001D221F" w:rsidP="007627F5">
      <w:pPr>
        <w:spacing w:line="360" w:lineRule="auto"/>
        <w:jc w:val="both"/>
        <w:outlineLvl w:val="0"/>
        <w:rPr>
          <w:sz w:val="32"/>
          <w:szCs w:val="32"/>
        </w:rPr>
      </w:pPr>
      <w:r w:rsidRPr="00FD1201">
        <w:rPr>
          <w:sz w:val="32"/>
          <w:szCs w:val="32"/>
        </w:rPr>
        <w:t>Наказывая, подумай!? Зачем?!</w:t>
      </w:r>
    </w:p>
    <w:p w:rsidR="001D221F" w:rsidRPr="00FD1201" w:rsidRDefault="001D221F" w:rsidP="007627F5">
      <w:pPr>
        <w:jc w:val="both"/>
        <w:rPr>
          <w:sz w:val="32"/>
          <w:szCs w:val="32"/>
        </w:rPr>
      </w:pPr>
    </w:p>
    <w:p w:rsidR="001D221F" w:rsidRPr="00E1343F" w:rsidRDefault="001D221F" w:rsidP="007627F5">
      <w:pPr>
        <w:jc w:val="both"/>
        <w:rPr>
          <w:i/>
          <w:sz w:val="32"/>
          <w:szCs w:val="32"/>
        </w:rPr>
      </w:pPr>
    </w:p>
    <w:p w:rsidR="001D221F" w:rsidRPr="00E1343F" w:rsidRDefault="001D221F" w:rsidP="007627F5">
      <w:pPr>
        <w:jc w:val="center"/>
        <w:rPr>
          <w:i/>
          <w:sz w:val="32"/>
          <w:szCs w:val="32"/>
        </w:rPr>
      </w:pPr>
      <w:r w:rsidRPr="00E1343F">
        <w:rPr>
          <w:i/>
          <w:sz w:val="32"/>
          <w:szCs w:val="32"/>
        </w:rPr>
        <w:t>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400901" w:rsidRDefault="00400901" w:rsidP="007627F5">
      <w:pPr>
        <w:jc w:val="both"/>
      </w:pPr>
    </w:p>
    <w:sectPr w:rsidR="00400901" w:rsidSect="007627F5">
      <w:pgSz w:w="11906" w:h="16838"/>
      <w:pgMar w:top="1440" w:right="1080" w:bottom="1440" w:left="1080"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D221F"/>
    <w:rsid w:val="00147436"/>
    <w:rsid w:val="001D221F"/>
    <w:rsid w:val="00400901"/>
    <w:rsid w:val="004D00A0"/>
    <w:rsid w:val="007627F5"/>
    <w:rsid w:val="00D05E85"/>
    <w:rsid w:val="00D64C1F"/>
    <w:rsid w:val="00E1343F"/>
    <w:rsid w:val="00F60A13"/>
    <w:rsid w:val="00F92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7F5"/>
    <w:rPr>
      <w:rFonts w:ascii="Tahoma" w:hAnsi="Tahoma" w:cs="Tahoma"/>
      <w:sz w:val="16"/>
      <w:szCs w:val="16"/>
    </w:rPr>
  </w:style>
  <w:style w:type="character" w:customStyle="1" w:styleId="a4">
    <w:name w:val="Текст выноски Знак"/>
    <w:basedOn w:val="a0"/>
    <w:link w:val="a3"/>
    <w:uiPriority w:val="99"/>
    <w:semiHidden/>
    <w:rsid w:val="007627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775</Words>
  <Characters>4419</Characters>
  <Application>Microsoft Office Word</Application>
  <DocSecurity>0</DocSecurity>
  <Lines>36</Lines>
  <Paragraphs>10</Paragraphs>
  <ScaleCrop>false</ScaleCrop>
  <Company>Microsoft</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ЛИЯ</cp:lastModifiedBy>
  <cp:revision>4</cp:revision>
  <dcterms:created xsi:type="dcterms:W3CDTF">2015-02-18T15:59:00Z</dcterms:created>
  <dcterms:modified xsi:type="dcterms:W3CDTF">2018-10-21T08:36:00Z</dcterms:modified>
</cp:coreProperties>
</file>