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4C" w:rsidRPr="00DF054F" w:rsidRDefault="0070444C" w:rsidP="007044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054F">
        <w:rPr>
          <w:rFonts w:ascii="Times New Roman" w:hAnsi="Times New Roman" w:cs="Times New Roman"/>
          <w:b/>
          <w:sz w:val="32"/>
          <w:szCs w:val="32"/>
        </w:rPr>
        <w:t>Школьная форма.</w:t>
      </w:r>
    </w:p>
    <w:p w:rsidR="0070444C" w:rsidRPr="00DF054F" w:rsidRDefault="0070444C" w:rsidP="0070444C">
      <w:pPr>
        <w:pStyle w:val="2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DF054F">
        <w:rPr>
          <w:color w:val="000000"/>
          <w:sz w:val="32"/>
          <w:szCs w:val="32"/>
        </w:rPr>
        <w:t>Из истории: с XIX века до нашего времени.</w:t>
      </w:r>
    </w:p>
    <w:p w:rsidR="0070444C" w:rsidRPr="00DF054F" w:rsidRDefault="0070444C" w:rsidP="00001DD5">
      <w:pPr>
        <w:pStyle w:val="a3"/>
        <w:jc w:val="both"/>
        <w:rPr>
          <w:color w:val="000000"/>
          <w:sz w:val="28"/>
          <w:szCs w:val="28"/>
        </w:rPr>
      </w:pPr>
      <w:r w:rsidRPr="00DF054F">
        <w:rPr>
          <w:color w:val="000000"/>
          <w:sz w:val="28"/>
          <w:szCs w:val="28"/>
        </w:rPr>
        <w:t>За всю историю существования формы в России она переживала взлеты и падения, ее вводили царскими указами и, наоборот, отменяли, объявляя буржуазным пережитком.</w:t>
      </w:r>
    </w:p>
    <w:p w:rsidR="0070444C" w:rsidRPr="00DF054F" w:rsidRDefault="0070444C" w:rsidP="00001DD5">
      <w:pPr>
        <w:pStyle w:val="a3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DF054F">
        <w:rPr>
          <w:color w:val="000000"/>
          <w:sz w:val="28"/>
          <w:szCs w:val="28"/>
          <w:bdr w:val="none" w:sz="0" w:space="0" w:color="auto" w:frame="1"/>
        </w:rPr>
        <w:t>Впервые школьная форма появилась в Российской империи в 1834 году, во времена Николая I. Она была знаком принадлежности к определенным сословиям, ведь тогда только богатые семьи могли отправить детей в школу – дворяне, интеллигенция и промышленники. </w:t>
      </w:r>
    </w:p>
    <w:p w:rsidR="002E29EF" w:rsidRDefault="002E29EF" w:rsidP="00001DD5">
      <w:pPr>
        <w:pStyle w:val="a3"/>
        <w:spacing w:before="0" w:after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DF054F">
        <w:rPr>
          <w:color w:val="000000"/>
          <w:sz w:val="28"/>
          <w:szCs w:val="28"/>
          <w:bdr w:val="none" w:sz="0" w:space="0" w:color="auto" w:frame="1"/>
        </w:rPr>
        <w:t xml:space="preserve">Сначала форму ввели для мальчиков, а девочки начали приобщаться к ней после введения Положения о гимназической форме в конце 19-го века, уже в период правления Николая II. Мальчики носили строгую форму, похожую на военный мундир: фуражку, гимнастерку, шинель и черные брюки. Девочки были одеты в платья коричневого цвета с воротником-стойкой и черные фартуки, по праздникам их цвет менялся </w:t>
      </w:r>
      <w:proofErr w:type="gramStart"/>
      <w:r w:rsidRPr="00DF054F">
        <w:rPr>
          <w:color w:val="000000"/>
          <w:sz w:val="28"/>
          <w:szCs w:val="28"/>
          <w:bdr w:val="none" w:sz="0" w:space="0" w:color="auto" w:frame="1"/>
        </w:rPr>
        <w:t>на</w:t>
      </w:r>
      <w:proofErr w:type="gramEnd"/>
      <w:r w:rsidRPr="00DF054F">
        <w:rPr>
          <w:color w:val="000000"/>
          <w:sz w:val="28"/>
          <w:szCs w:val="28"/>
          <w:bdr w:val="none" w:sz="0" w:space="0" w:color="auto" w:frame="1"/>
        </w:rPr>
        <w:t xml:space="preserve"> белый в сочетании со светлой пелериной. </w:t>
      </w:r>
    </w:p>
    <w:p w:rsidR="00EA2662" w:rsidRPr="00DF054F" w:rsidRDefault="00EA2662" w:rsidP="00001DD5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972441"/>
            <wp:effectExtent l="19050" t="0" r="3175" b="0"/>
            <wp:docPr id="13" name="Рисунок 1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2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057" w:rsidRDefault="003A481D" w:rsidP="00001DD5">
      <w:pPr>
        <w:jc w:val="both"/>
        <w:rPr>
          <w:rFonts w:ascii="Times New Roman" w:hAnsi="Times New Roman" w:cs="Times New Roman"/>
          <w:sz w:val="28"/>
          <w:szCs w:val="28"/>
        </w:rPr>
      </w:pPr>
      <w:r w:rsidRPr="003A481D">
        <w:rPr>
          <w:rFonts w:ascii="Times New Roman" w:hAnsi="Times New Roman" w:cs="Times New Roman"/>
          <w:sz w:val="28"/>
          <w:szCs w:val="28"/>
        </w:rPr>
        <w:t xml:space="preserve">В период </w:t>
      </w:r>
      <w:r>
        <w:rPr>
          <w:rFonts w:ascii="Times New Roman" w:hAnsi="Times New Roman" w:cs="Times New Roman"/>
          <w:sz w:val="28"/>
          <w:szCs w:val="28"/>
        </w:rPr>
        <w:t>с 1918 по 1949 год форму отменили как «пережиток буржуазного прошлого». Но после фартуки, коричневые платья и мундиры вернулись. В СССР школьники  в обязательном порядке придерживались единых стандартов одежды.</w:t>
      </w:r>
    </w:p>
    <w:p w:rsidR="00DF054F" w:rsidRDefault="002E29EF" w:rsidP="00001DD5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F054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После 1962 г. наряды для мальчиков изменились: взамен шинелей ввели костюмы из шерсти с четырьмя пуговицами. Фуражки, как и форма для девочек, остались неизменными.</w:t>
      </w:r>
    </w:p>
    <w:p w:rsidR="00F77057" w:rsidRDefault="00F77057" w:rsidP="00001DD5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С 1973 года мальчики стали носить синие костюмы из полушерстяной ткани с эмблемами и алюминиевыми пуговицами. А форма для девочек на протяжении нескольких десятилетий не эволюционировала, пока не наступил 1984 год. Тогда на смену платьям пришли костюмы-двойки или тройки. Они состояли из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синих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пиджака, юбки трапециевидного кроя и (или) жилетки.</w:t>
      </w:r>
    </w:p>
    <w:p w:rsidR="00001DD5" w:rsidRDefault="00001DD5" w:rsidP="00001DD5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001DD5" w:rsidRDefault="00532EA2" w:rsidP="00001DD5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5415835" cy="3490175"/>
            <wp:effectExtent l="19050" t="0" r="0" b="0"/>
            <wp:docPr id="4" name="Рисунок 4" descr="ÐÐ°ÑÑÐ¸Ð½ÐºÐ¸ Ð¿Ð¾ Ð·Ð°Ð¿ÑÐ¾ÑÑ ÑÐºÐ¾Ð»ÑÐ½Ð°Ñ ÑÐ¾ÑÐ¼Ð° Ð² ÑÐ¾Ð²ÐµÑÑÐºÐ¾Ð¼ ÑÐ¾ÑÐ·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ÑÐºÐ¾Ð»ÑÐ½Ð°Ñ ÑÐ¾ÑÐ¼Ð° Ð² ÑÐ¾Ð²ÐµÑÑÐºÐ¾Ð¼ ÑÐ¾ÑÐ·Ð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011" cy="3489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DD5" w:rsidRPr="00F77057" w:rsidRDefault="00001DD5" w:rsidP="00001D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После распада СССР форма перестала быть обязательным элементом школьного гардероба. Решение о том, вводить ее или нет, принимают сами учебные заведения.</w:t>
      </w:r>
    </w:p>
    <w:p w:rsidR="00DF054F" w:rsidRDefault="00DF054F" w:rsidP="00001DD5">
      <w:pPr>
        <w:pStyle w:val="a3"/>
        <w:shd w:val="clear" w:color="auto" w:fill="FFFFFF"/>
        <w:spacing w:before="51" w:beforeAutospacing="0" w:after="51" w:afterAutospacing="0"/>
        <w:jc w:val="both"/>
        <w:rPr>
          <w:color w:val="000000"/>
          <w:sz w:val="28"/>
          <w:szCs w:val="28"/>
        </w:rPr>
      </w:pPr>
      <w:r w:rsidRPr="00A73E77">
        <w:rPr>
          <w:color w:val="000000"/>
          <w:sz w:val="28"/>
          <w:szCs w:val="28"/>
        </w:rPr>
        <w:t xml:space="preserve">Вопросом о том, нужна ли школьная форма </w:t>
      </w:r>
      <w:proofErr w:type="gramStart"/>
      <w:r w:rsidRPr="00A73E77">
        <w:rPr>
          <w:color w:val="000000"/>
          <w:sz w:val="28"/>
          <w:szCs w:val="28"/>
        </w:rPr>
        <w:t>детям</w:t>
      </w:r>
      <w:proofErr w:type="gramEnd"/>
      <w:r w:rsidRPr="00A73E77">
        <w:rPr>
          <w:color w:val="000000"/>
          <w:sz w:val="28"/>
          <w:szCs w:val="28"/>
        </w:rPr>
        <w:t xml:space="preserve"> и </w:t>
      </w:r>
      <w:proofErr w:type="gramStart"/>
      <w:r w:rsidRPr="00A73E77">
        <w:rPr>
          <w:color w:val="000000"/>
          <w:sz w:val="28"/>
          <w:szCs w:val="28"/>
        </w:rPr>
        <w:t>каковы</w:t>
      </w:r>
      <w:proofErr w:type="gramEnd"/>
      <w:r w:rsidRPr="00A73E77">
        <w:rPr>
          <w:color w:val="000000"/>
          <w:sz w:val="28"/>
          <w:szCs w:val="28"/>
        </w:rPr>
        <w:t xml:space="preserve"> аргументы «за и против» ее но</w:t>
      </w:r>
      <w:r w:rsidR="00532EA2">
        <w:rPr>
          <w:color w:val="000000"/>
          <w:sz w:val="28"/>
          <w:szCs w:val="28"/>
        </w:rPr>
        <w:t>шения</w:t>
      </w:r>
      <w:r w:rsidRPr="00A73E77">
        <w:rPr>
          <w:color w:val="000000"/>
          <w:sz w:val="28"/>
          <w:szCs w:val="28"/>
        </w:rPr>
        <w:t>, родите</w:t>
      </w:r>
      <w:r w:rsidR="00A73E77" w:rsidRPr="00A73E77">
        <w:rPr>
          <w:color w:val="000000"/>
          <w:sz w:val="28"/>
          <w:szCs w:val="28"/>
        </w:rPr>
        <w:t xml:space="preserve">ли задаются тогда, когда их ребенок </w:t>
      </w:r>
      <w:r w:rsidRPr="00A73E77">
        <w:rPr>
          <w:color w:val="000000"/>
          <w:sz w:val="28"/>
          <w:szCs w:val="28"/>
        </w:rPr>
        <w:t xml:space="preserve"> в первый раз отправляется в школу. Уставом школ может предполагаться одинаковый фасон школьной формы для всех, разные модели школьной формы или же ее полное отсутствие. </w:t>
      </w:r>
    </w:p>
    <w:p w:rsidR="003A481D" w:rsidRDefault="003A481D" w:rsidP="00001DD5">
      <w:pPr>
        <w:pStyle w:val="a3"/>
        <w:shd w:val="clear" w:color="auto" w:fill="FFFFFF"/>
        <w:spacing w:before="51" w:beforeAutospacing="0" w:after="51" w:afterAutospacing="0"/>
        <w:jc w:val="both"/>
        <w:rPr>
          <w:color w:val="000000"/>
          <w:sz w:val="28"/>
          <w:szCs w:val="28"/>
        </w:rPr>
      </w:pPr>
    </w:p>
    <w:p w:rsidR="003A481D" w:rsidRPr="003A481D" w:rsidRDefault="003A481D" w:rsidP="00001DD5">
      <w:pPr>
        <w:pStyle w:val="a3"/>
        <w:shd w:val="clear" w:color="auto" w:fill="FFFFFF"/>
        <w:spacing w:before="51" w:beforeAutospacing="0" w:after="51" w:afterAutospacing="0"/>
        <w:jc w:val="both"/>
        <w:rPr>
          <w:color w:val="000000"/>
          <w:sz w:val="28"/>
          <w:szCs w:val="28"/>
        </w:rPr>
      </w:pPr>
      <w:r w:rsidRPr="003A481D">
        <w:rPr>
          <w:color w:val="000000"/>
          <w:sz w:val="28"/>
          <w:szCs w:val="28"/>
        </w:rPr>
        <w:t>Школьная форма позволяет детям не отвлекаться на такие значимые для них детали, как обсуждение внешнего вида одноклассников и уровень их материального обеспечения. В силу того, что дети часто жестоки в своих суждениях, школьники из более бедных семей могут слышать в свой адрес насмешки. Это может оказать влияние не только на их самооценку, но и успеваемость в целом. Благодаря одинаковой для всех одежде социальные различия стираются.</w:t>
      </w:r>
    </w:p>
    <w:p w:rsidR="003A481D" w:rsidRPr="003A481D" w:rsidRDefault="003A481D" w:rsidP="00001DD5">
      <w:pPr>
        <w:pStyle w:val="a3"/>
        <w:shd w:val="clear" w:color="auto" w:fill="FFFFFF"/>
        <w:spacing w:before="51" w:beforeAutospacing="0" w:after="51" w:afterAutospacing="0"/>
        <w:jc w:val="both"/>
        <w:rPr>
          <w:color w:val="000000"/>
          <w:sz w:val="28"/>
          <w:szCs w:val="28"/>
        </w:rPr>
      </w:pPr>
      <w:r w:rsidRPr="003A481D">
        <w:rPr>
          <w:color w:val="000000"/>
          <w:sz w:val="28"/>
          <w:szCs w:val="28"/>
        </w:rPr>
        <w:lastRenderedPageBreak/>
        <w:t>Школьная форма дисциплинирует детей. Классический крой одежды, отсутствие кричащих деталей и недопустимых этикетом вырезов дает детям возможность сосредоточиться на учебе.</w:t>
      </w:r>
    </w:p>
    <w:p w:rsidR="003A481D" w:rsidRPr="003A481D" w:rsidRDefault="003A481D" w:rsidP="00001DD5">
      <w:pPr>
        <w:pStyle w:val="a3"/>
        <w:shd w:val="clear" w:color="auto" w:fill="FFFFFF"/>
        <w:spacing w:before="51" w:beforeAutospacing="0" w:after="51" w:afterAutospacing="0"/>
        <w:jc w:val="both"/>
        <w:rPr>
          <w:color w:val="000000"/>
          <w:sz w:val="28"/>
          <w:szCs w:val="28"/>
        </w:rPr>
      </w:pPr>
    </w:p>
    <w:p w:rsidR="00A73E77" w:rsidRPr="00A73E77" w:rsidRDefault="00A73E77" w:rsidP="00001DD5">
      <w:pPr>
        <w:pStyle w:val="a3"/>
        <w:shd w:val="clear" w:color="auto" w:fill="FFFFFF"/>
        <w:spacing w:before="51" w:beforeAutospacing="0" w:after="51" w:afterAutospacing="0"/>
        <w:ind w:firstLine="101"/>
        <w:jc w:val="both"/>
        <w:rPr>
          <w:color w:val="000000"/>
          <w:sz w:val="28"/>
          <w:szCs w:val="28"/>
        </w:rPr>
      </w:pPr>
      <w:r w:rsidRPr="00A73E77">
        <w:rPr>
          <w:color w:val="000000"/>
          <w:sz w:val="28"/>
          <w:szCs w:val="28"/>
        </w:rPr>
        <w:t>Школьная форма представляет собой набор одежды классического кроя. Выбирая форму для ребенка, родителям стоит скрупулезно отнестись к каждой модели. Поскольку ребенку придется провести в ней большую часть времени, форма должна соответствовать следующим требованиям:</w:t>
      </w:r>
    </w:p>
    <w:p w:rsidR="00A73E77" w:rsidRPr="00A73E77" w:rsidRDefault="00A73E77" w:rsidP="00001DD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E77">
        <w:rPr>
          <w:rFonts w:ascii="Times New Roman" w:hAnsi="Times New Roman" w:cs="Times New Roman"/>
          <w:color w:val="000000"/>
          <w:sz w:val="28"/>
          <w:szCs w:val="28"/>
        </w:rPr>
        <w:t>ткань должна быть натуральной, допускается небольшое количество синтетических волокон;</w:t>
      </w:r>
    </w:p>
    <w:p w:rsidR="00A73E77" w:rsidRPr="00A73E77" w:rsidRDefault="00A73E77" w:rsidP="00001DD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E77">
        <w:rPr>
          <w:rFonts w:ascii="Times New Roman" w:hAnsi="Times New Roman" w:cs="Times New Roman"/>
          <w:color w:val="000000"/>
          <w:sz w:val="28"/>
          <w:szCs w:val="28"/>
        </w:rPr>
        <w:t>все швы и строчки должны быть качественными;</w:t>
      </w:r>
    </w:p>
    <w:p w:rsidR="00A73E77" w:rsidRDefault="00A73E77" w:rsidP="00001DD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E77">
        <w:rPr>
          <w:rFonts w:ascii="Times New Roman" w:hAnsi="Times New Roman" w:cs="Times New Roman"/>
          <w:color w:val="000000"/>
          <w:sz w:val="28"/>
          <w:szCs w:val="28"/>
        </w:rPr>
        <w:t>одежда не должна стеснять движений ребенка;</w:t>
      </w:r>
    </w:p>
    <w:p w:rsidR="00B91541" w:rsidRPr="00B91541" w:rsidRDefault="00B91541" w:rsidP="00001DD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541">
        <w:rPr>
          <w:rFonts w:ascii="Times New Roman" w:hAnsi="Times New Roman" w:cs="Times New Roman"/>
          <w:color w:val="000000"/>
          <w:sz w:val="28"/>
          <w:szCs w:val="28"/>
        </w:rPr>
        <w:t>если цветовая гамма не утверждена уставом школы, предпочтение лучше отдать темным и не марким оттенкам, особенно это касается формы для мальчиков.</w:t>
      </w:r>
      <w:r w:rsidRPr="00B9154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F054F" w:rsidRPr="00A73E77" w:rsidRDefault="00DF054F" w:rsidP="00001DD5">
      <w:pPr>
        <w:pStyle w:val="a3"/>
        <w:spacing w:before="0" w:after="0"/>
        <w:jc w:val="both"/>
        <w:rPr>
          <w:color w:val="000000"/>
          <w:sz w:val="28"/>
          <w:szCs w:val="28"/>
        </w:rPr>
      </w:pPr>
    </w:p>
    <w:p w:rsidR="002E29EF" w:rsidRDefault="00EA2662" w:rsidP="00EA2662">
      <w:pPr>
        <w:pStyle w:val="a3"/>
        <w:spacing w:before="0" w:after="0"/>
        <w:jc w:val="both"/>
      </w:pPr>
      <w:r>
        <w:rPr>
          <w:color w:val="000000"/>
          <w:sz w:val="28"/>
          <w:szCs w:val="28"/>
        </w:rPr>
        <w:t xml:space="preserve">           </w:t>
      </w:r>
      <w:r w:rsidR="00532EA2">
        <w:rPr>
          <w:noProof/>
        </w:rPr>
        <w:drawing>
          <wp:inline distT="0" distB="0" distL="0" distR="0">
            <wp:extent cx="4617344" cy="2749640"/>
            <wp:effectExtent l="19050" t="0" r="0" b="0"/>
            <wp:docPr id="7" name="Рисунок 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302" cy="274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662">
        <w:t xml:space="preserve"> </w:t>
      </w:r>
    </w:p>
    <w:p w:rsidR="00EA2662" w:rsidRDefault="00EA2662" w:rsidP="00EA2662">
      <w:pPr>
        <w:pStyle w:val="a3"/>
        <w:spacing w:before="0" w:after="0"/>
        <w:jc w:val="both"/>
      </w:pPr>
    </w:p>
    <w:p w:rsidR="00EA2662" w:rsidRDefault="00EA2662" w:rsidP="00EA2662">
      <w:pPr>
        <w:pStyle w:val="a3"/>
        <w:spacing w:before="0" w:after="0"/>
        <w:jc w:val="both"/>
      </w:pPr>
    </w:p>
    <w:p w:rsidR="00EA2662" w:rsidRDefault="00EA2662" w:rsidP="00EA2662">
      <w:pPr>
        <w:pStyle w:val="a3"/>
        <w:spacing w:before="0" w:after="0"/>
        <w:jc w:val="both"/>
      </w:pPr>
    </w:p>
    <w:p w:rsidR="00EA2662" w:rsidRDefault="00EA2662" w:rsidP="00EA2662">
      <w:pPr>
        <w:pStyle w:val="a3"/>
        <w:spacing w:before="0" w:after="0"/>
        <w:jc w:val="both"/>
      </w:pPr>
    </w:p>
    <w:p w:rsidR="00EA2662" w:rsidRPr="00EA2662" w:rsidRDefault="00EA2662" w:rsidP="00EA2662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t xml:space="preserve">                                                                                                   Воспитатель: Кондратьева Н.В.</w:t>
      </w:r>
    </w:p>
    <w:sectPr w:rsidR="00EA2662" w:rsidRPr="00EA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71321"/>
    <w:multiLevelType w:val="multilevel"/>
    <w:tmpl w:val="08FA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70444C"/>
    <w:rsid w:val="00001DD5"/>
    <w:rsid w:val="002E29EF"/>
    <w:rsid w:val="003A481D"/>
    <w:rsid w:val="00532EA2"/>
    <w:rsid w:val="005A55F9"/>
    <w:rsid w:val="0070444C"/>
    <w:rsid w:val="008A5BE7"/>
    <w:rsid w:val="00A73E77"/>
    <w:rsid w:val="00B91541"/>
    <w:rsid w:val="00DF054F"/>
    <w:rsid w:val="00EA2662"/>
    <w:rsid w:val="00F7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44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3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444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04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E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9E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73E7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58F46-B765-4C28-B1DE-6293EE48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5</cp:revision>
  <dcterms:created xsi:type="dcterms:W3CDTF">2019-04-13T08:00:00Z</dcterms:created>
  <dcterms:modified xsi:type="dcterms:W3CDTF">2019-04-13T10:19:00Z</dcterms:modified>
</cp:coreProperties>
</file>