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5C76" w14:textId="58726888" w:rsidR="00245681" w:rsidRDefault="007C5913" w:rsidP="007C591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  <w:r w:rsidRPr="007C5913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 xml:space="preserve">Консультация для родителей </w:t>
      </w:r>
      <w:r w:rsidR="00245681" w:rsidRPr="007C5913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>"Выбираем раскраску</w:t>
      </w:r>
      <w:r w:rsidRPr="007C5913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 xml:space="preserve"> детям</w:t>
      </w:r>
      <w:r w:rsidR="00245681" w:rsidRPr="007C5913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>".</w:t>
      </w:r>
    </w:p>
    <w:p w14:paraId="5817C2E1" w14:textId="00FD130E" w:rsidR="007C5913" w:rsidRPr="007C5913" w:rsidRDefault="007C5913" w:rsidP="007C591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1FA3FE7F" wp14:editId="743DC6B5">
            <wp:extent cx="5514975" cy="3409417"/>
            <wp:effectExtent l="0" t="0" r="0" b="635"/>
            <wp:docPr id="1" name="Рисунок 1" descr="https://pandia.ru/text/81/348/images/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348/images/img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53" cy="341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D8AD" w14:textId="26CFC0B2" w:rsidR="00245681" w:rsidRPr="007C5913" w:rsidRDefault="00245681" w:rsidP="007C591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C591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Выбирая раскраску, обратите внимание, на какой бумаге напечатаны рисунки.</w:t>
      </w:r>
      <w:r w:rsidRPr="007C59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должны быть белые плотные листы, чтобы мелки или карандаши не рвали бумагу, краска ложилась ровно, а фломастер не «проходил» на другую сторону.</w:t>
      </w:r>
      <w:r w:rsidRPr="007C59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Производство раскрасок – самые разнообразные. И материалы, из которых они сделаны, и способы разукрашивания могут быть самые необычные. Раскраски это не просто развлечение, они развивают мелкую моторику рук, глазомер, усидчивость внимание и художественный вкус. </w:t>
      </w:r>
      <w:r w:rsidRPr="007C59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Выбирая раскраску, необходимо ориентироваться на возраст ребёнка, чтобы задания были понятны и полезны.</w:t>
      </w:r>
    </w:p>
    <w:p w14:paraId="749A1C44" w14:textId="64088FD4" w:rsidR="00245681" w:rsidRPr="007C5913" w:rsidRDefault="00245681" w:rsidP="007C5913">
      <w:pPr>
        <w:jc w:val="center"/>
        <w:rPr>
          <w:rStyle w:val="a3"/>
          <w:rFonts w:ascii="Times New Roman" w:hAnsi="Times New Roman" w:cs="Times New Roman"/>
          <w:i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7C5913">
        <w:rPr>
          <w:rStyle w:val="a3"/>
          <w:rFonts w:ascii="Times New Roman" w:hAnsi="Times New Roman" w:cs="Times New Roman"/>
          <w:i/>
          <w:color w:val="000000"/>
          <w:sz w:val="40"/>
          <w:szCs w:val="40"/>
          <w:bdr w:val="none" w:sz="0" w:space="0" w:color="auto" w:frame="1"/>
          <w:shd w:val="clear" w:color="auto" w:fill="FFFFFF"/>
        </w:rPr>
        <w:t>Классические.</w:t>
      </w:r>
    </w:p>
    <w:p w14:paraId="3782A0EB" w14:textId="0B20369F" w:rsidR="00245681" w:rsidRPr="007C5913" w:rsidRDefault="00245681" w:rsidP="007C591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C59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Эти раскраски знакомы даже нашим родителям. Их называют контурными. На белом листе бумаги – контур изображения. Ребёнок карандашами или красками доводит замысел художника до цветного совершенства. Такие книжечки подходят даже самым маленьким детям – от полутора лет. Чем младше ребёнок, тем </w:t>
      </w:r>
      <w:r w:rsidRPr="007C59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толще должен быть контур, чётче изображение и тем меньше мелких деталей. По началу кроха будет просто чиркать карандашом, а повзрослев, сможет раскрашивать картинки с большим количеством мелких деталей. </w:t>
      </w:r>
      <w:r w:rsidRPr="007C59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C59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Темы раскрасок - самые разнообразные: от односложных картинок (динозавров и машинок, принцесс и героев), до сложных сюжетных.</w:t>
      </w:r>
    </w:p>
    <w:p w14:paraId="1C67B1F8" w14:textId="6DDC2FF3" w:rsidR="00245681" w:rsidRPr="007C5913" w:rsidRDefault="00245681" w:rsidP="007C591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5913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  <w:lang w:eastAsia="ru-RU"/>
        </w:rPr>
        <w:t>«Волшебные» раскраски.</w:t>
      </w:r>
      <w:r w:rsidRPr="007C591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Поверхность бумаги таких раскрасок содержит красящий слой. Ребёнок мокрой кисточкой водит по картинке и на бумаге появляется цвет, разве это не волшебство? </w:t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Такие раскраски предназначены для самых меленьких. Малыш учится рисовать кистью, работать с водой, но в тоже время маме не нужно будет отмывать краску. </w:t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  <w:lang w:eastAsia="ru-RU"/>
        </w:rPr>
        <w:t>Сказки – раскраски.</w:t>
      </w:r>
      <w:r w:rsidRPr="007C591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таких раскрасках изображение сопровождается текстом. Это может быть небольшое стихотворение или целая сказка расположенные под рисунком. Пока ребёнок раскрашивает картинку, вы можете задавать ему вопросы, обсуждать прочитанное. Очень полезное занятие – развивает память, фантазию, речь. </w:t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  <w:lang w:eastAsia="ru-RU"/>
        </w:rPr>
        <w:t>Обучающие раскраски.</w:t>
      </w:r>
      <w:r w:rsidRPr="007C591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раскраски с буквами и цифрами. Ребёнок раскрашивает предметы, начинающиеся с конкретной буквы. Детям, которые уже умеют считать, можно предложить арифметические раскраски. У этих раскрасок картинки разделены на отдельные области. В каждой области написано простое арифметическое действие (</w:t>
      </w:r>
      <w:proofErr w:type="gramStart"/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3+1). Отдельно указано, какой цифре соответствует тот или иной цвет. Ребёнку надо решить пример и узнать, каким цветом закрасить определённую область рисунка. Есть варианты попроще: это раскраски по номерам. Области рисунка пронумерованы и на подсказке рядом с картинкой: каждой цифре свой цвет (1 – жёлтый, 2 – зелёный и т.п.). Малыш раскрашивает и одновременно </w:t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запоминает цифры. </w:t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 в игре ребёнок запоминает буквы и цифры.</w:t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  <w:lang w:eastAsia="ru-RU"/>
        </w:rPr>
        <w:t>Раскраски с заданиями.</w:t>
      </w:r>
      <w:r w:rsidRPr="007C591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 </w:t>
      </w:r>
      <w:r w:rsidRPr="007C591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чем раскрашивать, ребёнку нужно выполнить задание, например соединить точки, обвести контур, найти одинаковые предметы на картинке.</w:t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  <w:lang w:eastAsia="ru-RU"/>
        </w:rPr>
        <w:t>Объёмные раскраски – игрушки.</w:t>
      </w:r>
      <w:r w:rsidRPr="007C591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Поверхность игрушки белая с чёрными контурами. Раскрашивай и «создавай» себе игрушку.</w:t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детей постарше продаются наборы для создания барельефов из гипса, деревянные матрёшки, лошадки и т.д.</w:t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C5913"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  <w:lang w:eastAsia="ru-RU"/>
        </w:rPr>
        <w:t>Чем раскрашивать?</w:t>
      </w:r>
      <w:r w:rsidRPr="007C591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</w:r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Лучше всего подходят цветные карандаши, они прекрасно тренируют мелкую моторику рук, </w:t>
      </w:r>
      <w:proofErr w:type="gramStart"/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следовательно</w:t>
      </w:r>
      <w:proofErr w:type="gramEnd"/>
      <w:r w:rsidRPr="007C59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способствуют развитию речи. Также можно использовать цветные мелки и восковые карандаши. Далее краски и только потом фломастеры.</w:t>
      </w:r>
    </w:p>
    <w:p w14:paraId="71ADD2AA" w14:textId="2E5C073A" w:rsidR="000B33E2" w:rsidRDefault="007C5913" w:rsidP="007C59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C5913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25AD79DA" wp14:editId="0BCD5E9B">
            <wp:extent cx="5940425" cy="3270648"/>
            <wp:effectExtent l="0" t="0" r="3175" b="6350"/>
            <wp:docPr id="3" name="Рисунок 3" descr="https://ds04.infourok.ru/uploads/ex/1332/00094e79-d0e8f360/hello_html_m41e1d2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32/00094e79-d0e8f360/hello_html_m41e1d22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DF9F7" w14:textId="70EAD1A5" w:rsidR="007C5913" w:rsidRPr="007C5913" w:rsidRDefault="007C5913" w:rsidP="007C59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воспитатель Филатова С.С.</w:t>
      </w:r>
      <w:bookmarkStart w:id="0" w:name="_GoBack"/>
      <w:bookmarkEnd w:id="0"/>
    </w:p>
    <w:sectPr w:rsidR="007C5913" w:rsidRPr="007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521"/>
    <w:multiLevelType w:val="multilevel"/>
    <w:tmpl w:val="E0A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37"/>
    <w:rsid w:val="000B33E2"/>
    <w:rsid w:val="00245681"/>
    <w:rsid w:val="0056372F"/>
    <w:rsid w:val="00777037"/>
    <w:rsid w:val="007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9C66"/>
  <w15:chartTrackingRefBased/>
  <w15:docId w15:val="{8A2659F1-D8D4-4798-98F9-20CD97C6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2019-05-21T05:07:00Z</dcterms:created>
  <dcterms:modified xsi:type="dcterms:W3CDTF">2019-05-21T08:59:00Z</dcterms:modified>
</cp:coreProperties>
</file>