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F5" w:rsidRDefault="00911712" w:rsidP="00C00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001F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bookmarkEnd w:id="0"/>
      <w:r w:rsidR="00C001F5" w:rsidRPr="00C00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1F5" w:rsidRPr="00C001F5" w:rsidRDefault="00155B56" w:rsidP="00C00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</w:t>
      </w:r>
      <w:r w:rsidR="00911712" w:rsidRPr="00C001F5">
        <w:rPr>
          <w:rFonts w:ascii="Times New Roman" w:hAnsi="Times New Roman" w:cs="Times New Roman"/>
          <w:b/>
          <w:sz w:val="28"/>
          <w:szCs w:val="28"/>
        </w:rPr>
        <w:t>оспитани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11712" w:rsidRPr="00C001F5">
        <w:rPr>
          <w:rFonts w:ascii="Times New Roman" w:hAnsi="Times New Roman" w:cs="Times New Roman"/>
          <w:b/>
          <w:sz w:val="28"/>
          <w:szCs w:val="28"/>
        </w:rPr>
        <w:t xml:space="preserve"> и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11712" w:rsidRPr="00C001F5">
        <w:rPr>
          <w:rFonts w:ascii="Times New Roman" w:hAnsi="Times New Roman" w:cs="Times New Roman"/>
          <w:b/>
          <w:sz w:val="28"/>
          <w:szCs w:val="28"/>
        </w:rPr>
        <w:t xml:space="preserve"> детей старшего дошкольного возраста »</w:t>
      </w:r>
      <w:r w:rsidR="00C00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 xml:space="preserve">     Возраст от 5 до 6 лет – новый важный этап в развитии и воспитании ребёнка-дошкольника. Однако он далеко не всегда верно оценивается родителями, не представляется им столь значимым, как например, последующий 7-й год жизни.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6-й год жизни дошкольника характерен нарастанием физических и интеллектуальных сил, развитием способности к целенаправленной систематической коллективной, произвольной регуляции деятельности своего поведения.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подготовительной группе или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</w:t>
      </w:r>
      <w:r w:rsidR="00C001F5">
        <w:rPr>
          <w:rFonts w:ascii="Times New Roman" w:hAnsi="Times New Roman" w:cs="Times New Roman"/>
          <w:sz w:val="28"/>
          <w:szCs w:val="28"/>
        </w:rPr>
        <w:t xml:space="preserve"> </w:t>
      </w:r>
      <w:r w:rsidRPr="00C001F5">
        <w:rPr>
          <w:rFonts w:ascii="Times New Roman" w:hAnsi="Times New Roman" w:cs="Times New Roman"/>
          <w:sz w:val="28"/>
          <w:szCs w:val="28"/>
        </w:rPr>
        <w:t>коллективную деятельность (игра, труд, обучение). И программа, и методы обучения приобретают характер учебной деятельности.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У детей 5-6-летнего возраста продолжается процесс окостенения скелета, развитие крупной и особенно мелкой мускулатуры. Повышающаяся способность к координации движений неразрывно связана с развитием мозга ребёнка.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Дети 5 лет, если они не изнежены, оказываются физически здоровыми, крепкими, выносливыми.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Самое важное достижение ребёнка этого возраста заключается в том, что многие выполняемые ими движения и действия становятся подконтрольными сознанию. Ребёнок не только отбирает их, но и точно регулирует их силу, т.е. направляет их на достижение результата, контролирует, согласовывает между собой. Поэтому, например, дети 6-го года жизни могут точно выполнять правила подвижной игры, более длительно рассматривать книги, рисовать, лепить. В связи с этими особенностями продолжительность образовательной деятельности теперь составляет не 18 минут, как в средней группе, а 25 минут.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 xml:space="preserve">Возможность произвольно регулировать свои движения является наиболее существенным показателем общего развития старшего </w:t>
      </w:r>
      <w:r w:rsidRPr="00C001F5">
        <w:rPr>
          <w:rFonts w:ascii="Times New Roman" w:hAnsi="Times New Roman" w:cs="Times New Roman"/>
          <w:sz w:val="28"/>
          <w:szCs w:val="28"/>
        </w:rPr>
        <w:lastRenderedPageBreak/>
        <w:t>дошкольника. Качественные изменения в развитии 5-летних детей отчётливо обнаруживаются в играх. Понаблюдайте за детской игрой. Вы увидите, что, прежде всего в ней отражается деятельность людей, их взаимоотношения, и уже значительно более содержательно, чем раньше. Играя в детском саду, дети объединяются общим замыслом, действуют согласованно и каждый из них стремится внести в игру свою инициативу, выдумку и опыт. Нельзя быть равнодушным к тому, во что и как играют дети, надо советовать им, подсказывать, не мешая, конечно, самостоятельности, т.к. игра должна быть средством воспитания.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Освоение движений и способность к управлению ими наиболее заметно сказываются в новых возможностях трудовой деятельности ребёнка. Дети старшей группы в состоянии выполнять более сложные трудовые обязанности в группе, дома, требующие согласованных действий, способны работать сосредоточенно, не отвлекаясь, вместе с другими, помогать друг другу, чувствовать ответственность перед сверстниками. Ребята умеют уже довольно справедливо оценить, как выполняет ту или иную задачу каждый из детей или он сам.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У 5-летних детей усиливается произвольное внимание. Благодаря более богатому детскому опыту становится содержательным воображение. Всё это надо развивать как в детском саду, так и дома.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 xml:space="preserve">Очень важно заботиться о развитии мышления и речи детей, необходимо отвечать на детские вопросы, которые </w:t>
      </w:r>
      <w:proofErr w:type="gramStart"/>
      <w:r w:rsidRPr="00C001F5">
        <w:rPr>
          <w:rFonts w:ascii="Times New Roman" w:hAnsi="Times New Roman" w:cs="Times New Roman"/>
          <w:sz w:val="28"/>
          <w:szCs w:val="28"/>
        </w:rPr>
        <w:t>выражают интерес</w:t>
      </w:r>
      <w:proofErr w:type="gramEnd"/>
      <w:r w:rsidRPr="00C001F5">
        <w:rPr>
          <w:rFonts w:ascii="Times New Roman" w:hAnsi="Times New Roman" w:cs="Times New Roman"/>
          <w:sz w:val="28"/>
          <w:szCs w:val="28"/>
        </w:rPr>
        <w:t xml:space="preserve"> к причинно-следственным связям (почему? зачем?), выслушивать их рассказы о замыслах и стремлениях (что и как будут делать, во что играть и т.д.).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Жизнь детей этого возраста значительно эмоциональнее, богаче, чем на предыдущем этапе, их чувства более глубоки и продолжительны. Появляются зачатки интеллектуальных чувств. Эстетические переживания детей разнообразны – их радует красота в природе и обстановке, они испытывают удовольствие от хороших песен, картин, стремятся внести элементы красоты в свои рисунки, игры. Особенное развитие получают нравственные чувства – дети радуются, когда помогают товарищам, стремятся быть полезными окружающим, сопереживают близким им людям, стремятся на деле выразить эти чувства.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5B56" w:rsidRDefault="00155B56" w:rsidP="00C001F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B56" w:rsidRDefault="00155B56" w:rsidP="00C001F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712" w:rsidRDefault="00155B56" w:rsidP="00C001F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Отсюда следуют основные задачи:</w:t>
      </w:r>
    </w:p>
    <w:p w:rsidR="00C001F5" w:rsidRPr="00C001F5" w:rsidRDefault="00C001F5" w:rsidP="00C001F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lastRenderedPageBreak/>
        <w:t>1.       развивать движения детей, в том числе тонкие движения руки, необходимые для овладения навыками письма; добиваться большей их координации, точности, быстроты;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2.       воспитывать самостоятельность и быстроту движений при самообслуживании;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3.       расширять представления детей об общественной жизни, природе, труде взрослых, воспитывать правильное отношение к ним;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4.       воспитывать умение удерживать цель, следовать указаниям взрослого, сосредоточенность и целеустремлённость;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5.        формировать у детей отдельные понятия, развивать логическое мышление;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6.        развивать связную речь детей;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7.       совершенствовать художественные умения в рисовании, пении, танц</w:t>
      </w:r>
      <w:r w:rsidR="00C001F5">
        <w:rPr>
          <w:rFonts w:ascii="Times New Roman" w:hAnsi="Times New Roman" w:cs="Times New Roman"/>
          <w:sz w:val="28"/>
          <w:szCs w:val="28"/>
        </w:rPr>
        <w:t xml:space="preserve">е, чтении стихов, </w:t>
      </w:r>
      <w:proofErr w:type="spellStart"/>
      <w:r w:rsidR="00C001F5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C001F5">
        <w:rPr>
          <w:rFonts w:ascii="Times New Roman" w:hAnsi="Times New Roman" w:cs="Times New Roman"/>
          <w:sz w:val="28"/>
          <w:szCs w:val="28"/>
        </w:rPr>
        <w:t xml:space="preserve"> сказок, рассказов, обогащать эстетические восприятия и переживания;</w:t>
      </w:r>
    </w:p>
    <w:p w:rsidR="00911712" w:rsidRPr="00C001F5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8.       воспитывать у детей навыки коллективного труда</w:t>
      </w:r>
    </w:p>
    <w:p w:rsidR="00416F7F" w:rsidRDefault="00911712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01F5">
        <w:rPr>
          <w:rFonts w:ascii="Times New Roman" w:hAnsi="Times New Roman" w:cs="Times New Roman"/>
          <w:sz w:val="28"/>
          <w:szCs w:val="28"/>
        </w:rPr>
        <w:t>9.       развивать произвольное управление детей своим поведением.</w:t>
      </w:r>
    </w:p>
    <w:p w:rsidR="00155B56" w:rsidRDefault="00155B56" w:rsidP="00C001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5B56" w:rsidRPr="00C001F5" w:rsidRDefault="00155B56" w:rsidP="00155B56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Панова О.Г.</w:t>
      </w:r>
    </w:p>
    <w:sectPr w:rsidR="00155B56" w:rsidRPr="00C001F5" w:rsidSect="0068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2456"/>
    <w:multiLevelType w:val="hybridMultilevel"/>
    <w:tmpl w:val="844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1B"/>
    <w:rsid w:val="00155B56"/>
    <w:rsid w:val="001960CF"/>
    <w:rsid w:val="00416F7F"/>
    <w:rsid w:val="0046077C"/>
    <w:rsid w:val="006841FC"/>
    <w:rsid w:val="0079541E"/>
    <w:rsid w:val="00911712"/>
    <w:rsid w:val="00C001F5"/>
    <w:rsid w:val="00FB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Садик</cp:lastModifiedBy>
  <cp:revision>2</cp:revision>
  <dcterms:created xsi:type="dcterms:W3CDTF">2018-09-26T04:32:00Z</dcterms:created>
  <dcterms:modified xsi:type="dcterms:W3CDTF">2018-09-26T04:32:00Z</dcterms:modified>
</cp:coreProperties>
</file>